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CC8" w:rsidRDefault="00370CC8" w:rsidP="00370CC8">
      <w:pPr>
        <w:ind w:left="-426"/>
        <w:jc w:val="center"/>
        <w:rPr>
          <w:sz w:val="28"/>
          <w:szCs w:val="28"/>
        </w:rPr>
      </w:pPr>
      <w:r>
        <w:rPr>
          <w:noProof/>
          <w:lang w:val="ru-RU" w:eastAsia="ru-RU"/>
        </w:rPr>
        <w:drawing>
          <wp:inline distT="0" distB="0" distL="0" distR="0">
            <wp:extent cx="2379470" cy="1571625"/>
            <wp:effectExtent l="19050" t="0" r="1780" b="0"/>
            <wp:docPr id="16" name="Рисунок 16" descr="https://encrypted-tbn0.gstatic.com/images?q=tbn:ANd9GcQWcgXT7LirtRdtUXa-PPItqiZ4HIR0Mp1oZwY3IW0MoWxva12eKGMW775-4zc&amp;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encrypted-tbn0.gstatic.com/images?q=tbn:ANd9GcQWcgXT7LirtRdtUXa-PPItqiZ4HIR0Mp1oZwY3IW0MoWxva12eKGMW775-4zc&amp;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47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F87" w:rsidRPr="00370CC8" w:rsidRDefault="00A41035" w:rsidP="00370CC8">
      <w:pPr>
        <w:ind w:left="-426"/>
        <w:jc w:val="center"/>
        <w:rPr>
          <w:b/>
          <w:sz w:val="28"/>
          <w:szCs w:val="28"/>
        </w:rPr>
      </w:pPr>
      <w:r w:rsidRPr="00370CC8">
        <w:rPr>
          <w:b/>
          <w:sz w:val="28"/>
          <w:szCs w:val="28"/>
        </w:rPr>
        <w:t>Плюси та мінуси посуду з полімерних матеріалів</w:t>
      </w:r>
    </w:p>
    <w:p w:rsidR="00370CC8" w:rsidRDefault="00A41035" w:rsidP="00A41035">
      <w:pPr>
        <w:ind w:firstLine="709"/>
        <w:jc w:val="both"/>
        <w:rPr>
          <w:b/>
          <w:sz w:val="24"/>
          <w:szCs w:val="24"/>
        </w:rPr>
      </w:pPr>
      <w:r w:rsidRPr="00A41035">
        <w:rPr>
          <w:sz w:val="24"/>
          <w:szCs w:val="24"/>
        </w:rPr>
        <w:t xml:space="preserve">Дешевою і зручною пластиковою продукцією тепер користується, ймовірно, кожна людина і не замислюється над </w:t>
      </w:r>
      <w:r>
        <w:rPr>
          <w:sz w:val="24"/>
          <w:szCs w:val="24"/>
        </w:rPr>
        <w:t>п</w:t>
      </w:r>
      <w:r w:rsidRPr="00A41035">
        <w:rPr>
          <w:sz w:val="24"/>
          <w:szCs w:val="24"/>
        </w:rPr>
        <w:t xml:space="preserve">итаннями її впливу на </w:t>
      </w:r>
      <w:r>
        <w:rPr>
          <w:sz w:val="24"/>
          <w:szCs w:val="24"/>
        </w:rPr>
        <w:t>с</w:t>
      </w:r>
      <w:r w:rsidRPr="00A41035">
        <w:rPr>
          <w:sz w:val="24"/>
          <w:szCs w:val="24"/>
        </w:rPr>
        <w:t xml:space="preserve">вій організм. </w:t>
      </w:r>
      <w:r>
        <w:rPr>
          <w:sz w:val="24"/>
          <w:szCs w:val="24"/>
        </w:rPr>
        <w:t xml:space="preserve">Продукцію виготовляють переважно з розповсюджених полімерів, які надають  посуду гарний зовнішній вигляд, необхідну міцність і гнучкість, за що пластик нині такий розповсюджений. </w:t>
      </w:r>
    </w:p>
    <w:p w:rsidR="00A41035" w:rsidRDefault="00A41035" w:rsidP="00A41035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Практично на жодному виробі з пластмаси не вказується, що при впливі на пластмасу зовнішніх факторів, таких як нагрівання та контакт з рідиною, зручні пляшки і тарілки виділяють шкідливі канцерогенні хімічні сполуки. Багато виробів з пластмаси можуть містити шкідливі стабілізатори, солі важких металів та інші токсичні речовини, і все це при нагріванні, а тим більше при повторному використанні може потрапити в наш організм. Саме тому одноразовий посуд не можна використовувати повторно.</w:t>
      </w:r>
    </w:p>
    <w:p w:rsidR="00A41035" w:rsidRDefault="001346D5" w:rsidP="00A41035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Поки ніхто не може сказати, яка кількість «пластикової отрути» може завдати шкоди людині, однак поза всіляким сумнівом нічого доброго для нас не принесуть багато виробів з пластмаси. До речі, у жодному разі неможна купувати горілчані напої в пластмасових пляшках, оскільки пластмаса доволі швидко вступай в хімічну реакцію зі спиртом. Результати цієї реакції згубно відбиваються на здоров</w:t>
      </w:r>
      <w:r w:rsidRPr="001346D5">
        <w:rPr>
          <w:sz w:val="24"/>
          <w:szCs w:val="24"/>
          <w:lang w:val="ru-RU"/>
        </w:rPr>
        <w:t>’</w:t>
      </w:r>
      <w:r>
        <w:rPr>
          <w:sz w:val="24"/>
          <w:szCs w:val="24"/>
        </w:rPr>
        <w:t xml:space="preserve">ї людини. Нагадаємо, що продаж алкоголю в пластмасовій тарі категорично заборонений. </w:t>
      </w:r>
    </w:p>
    <w:p w:rsidR="001346D5" w:rsidRDefault="001346D5" w:rsidP="00A41035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Пластиковий одноразовий посуд намагаються використовувати якомога довше, хоча його неможливо відмити або продезінфікувати, вся інфекція, яка на нього потрапляє зберігається і розмножується.  В цілому варто пам’ятати, що одноразовий посуд називається так тому, що його не можна використовувати другий раз. </w:t>
      </w:r>
    </w:p>
    <w:p w:rsidR="001346D5" w:rsidRDefault="001346D5" w:rsidP="00A41035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Для початку запам’ятайте маркування:</w:t>
      </w:r>
    </w:p>
    <w:p w:rsidR="001346D5" w:rsidRDefault="001346D5" w:rsidP="001346D5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  <w:lang w:val="en-US"/>
        </w:rPr>
        <w:t>PS</w:t>
      </w:r>
      <w:r>
        <w:rPr>
          <w:sz w:val="24"/>
          <w:szCs w:val="24"/>
          <w:lang w:val="ru-RU"/>
        </w:rPr>
        <w:t xml:space="preserve"> – </w:t>
      </w:r>
      <w:r>
        <w:rPr>
          <w:sz w:val="24"/>
          <w:szCs w:val="24"/>
        </w:rPr>
        <w:t xml:space="preserve">це полістирол, в такий посуд не можна накладати та </w:t>
      </w:r>
      <w:proofErr w:type="gramStart"/>
      <w:r>
        <w:rPr>
          <w:sz w:val="24"/>
          <w:szCs w:val="24"/>
        </w:rPr>
        <w:t>наливати  гаряче</w:t>
      </w:r>
      <w:proofErr w:type="gramEnd"/>
      <w:r>
        <w:rPr>
          <w:sz w:val="24"/>
          <w:szCs w:val="24"/>
        </w:rPr>
        <w:t xml:space="preserve">, а інакше з їжею отримаєте порцію токсинів, що руйнують печінку. </w:t>
      </w:r>
    </w:p>
    <w:p w:rsidR="001346D5" w:rsidRDefault="001346D5" w:rsidP="001346D5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  <w:lang w:val="ru-RU"/>
        </w:rPr>
        <w:t xml:space="preserve">РР </w:t>
      </w:r>
      <w:r>
        <w:rPr>
          <w:sz w:val="24"/>
          <w:szCs w:val="24"/>
        </w:rPr>
        <w:t xml:space="preserve">– це поліпропілен, цей матеріал </w:t>
      </w:r>
      <w:proofErr w:type="gramStart"/>
      <w:r>
        <w:rPr>
          <w:sz w:val="24"/>
          <w:szCs w:val="24"/>
        </w:rPr>
        <w:t>ст</w:t>
      </w:r>
      <w:proofErr w:type="gramEnd"/>
      <w:r>
        <w:rPr>
          <w:sz w:val="24"/>
          <w:szCs w:val="24"/>
        </w:rPr>
        <w:t xml:space="preserve">ійкий до нагрівання, з такого посуду можна пити гарячі напої, а з тарілок вживати гарячі страви. </w:t>
      </w:r>
      <w:r w:rsidR="004774D4">
        <w:rPr>
          <w:sz w:val="24"/>
          <w:szCs w:val="24"/>
        </w:rPr>
        <w:t xml:space="preserve">Однак, якщо такий посуд призначений для одноразового використання не слід користуватися ним вдруге. </w:t>
      </w:r>
    </w:p>
    <w:p w:rsidR="0051791A" w:rsidRDefault="0051791A" w:rsidP="0051791A">
      <w:pPr>
        <w:pStyle w:val="a3"/>
        <w:ind w:left="0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даний час, на законодавчому рівні, суттєво обмежено використання пластикових пакетів в торговій мережі. </w:t>
      </w:r>
    </w:p>
    <w:p w:rsidR="0051791A" w:rsidRPr="00370CC8" w:rsidRDefault="0051791A" w:rsidP="0051791A">
      <w:pPr>
        <w:pStyle w:val="a3"/>
        <w:ind w:left="0" w:firstLine="709"/>
        <w:jc w:val="both"/>
        <w:rPr>
          <w:sz w:val="24"/>
          <w:szCs w:val="24"/>
        </w:rPr>
      </w:pPr>
    </w:p>
    <w:p w:rsidR="00A41035" w:rsidRPr="00370CC8" w:rsidRDefault="0051791A" w:rsidP="00370CC8">
      <w:pPr>
        <w:pStyle w:val="a3"/>
        <w:ind w:left="0"/>
        <w:rPr>
          <w:sz w:val="24"/>
          <w:szCs w:val="24"/>
        </w:rPr>
      </w:pPr>
      <w:r w:rsidRPr="00370CC8">
        <w:rPr>
          <w:sz w:val="24"/>
          <w:szCs w:val="24"/>
        </w:rPr>
        <w:t xml:space="preserve">Зав. відділення епідеміологічного нагляду (спостереження)                                                         та профілактики неінфекційних захворювань </w:t>
      </w:r>
      <w:r w:rsidRPr="00370CC8">
        <w:rPr>
          <w:sz w:val="24"/>
          <w:szCs w:val="24"/>
        </w:rPr>
        <w:tab/>
      </w:r>
      <w:r w:rsidRPr="00370CC8">
        <w:rPr>
          <w:sz w:val="24"/>
          <w:szCs w:val="24"/>
        </w:rPr>
        <w:tab/>
      </w:r>
      <w:r w:rsidRPr="00370CC8">
        <w:rPr>
          <w:sz w:val="24"/>
          <w:szCs w:val="24"/>
        </w:rPr>
        <w:tab/>
        <w:t>Василь КОЗОВИЙ</w:t>
      </w:r>
    </w:p>
    <w:sectPr w:rsidR="00A41035" w:rsidRPr="00370CC8" w:rsidSect="00370CC8">
      <w:pgSz w:w="11906" w:h="16838"/>
      <w:pgMar w:top="709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A0788"/>
    <w:multiLevelType w:val="hybridMultilevel"/>
    <w:tmpl w:val="847CEF68"/>
    <w:lvl w:ilvl="0" w:tplc="5CD6E1FE">
      <w:numFmt w:val="bullet"/>
      <w:lvlText w:val="-"/>
      <w:lvlJc w:val="left"/>
      <w:pPr>
        <w:ind w:left="1069" w:hanging="360"/>
      </w:pPr>
      <w:rPr>
        <w:rFonts w:ascii="Cambria" w:eastAsiaTheme="minorHAnsi" w:hAnsi="Cambr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1035"/>
    <w:rsid w:val="001346D5"/>
    <w:rsid w:val="001E3DD3"/>
    <w:rsid w:val="00370CC8"/>
    <w:rsid w:val="00424F87"/>
    <w:rsid w:val="004774D4"/>
    <w:rsid w:val="0051791A"/>
    <w:rsid w:val="005D4B6D"/>
    <w:rsid w:val="008E1385"/>
    <w:rsid w:val="00A23C7A"/>
    <w:rsid w:val="00A41035"/>
    <w:rsid w:val="00DD3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inorBidi"/>
        <w:color w:val="C0504D" w:themeColor="accent2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F8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6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7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791A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2022-10-27T09:30:00Z</dcterms:created>
  <dcterms:modified xsi:type="dcterms:W3CDTF">2022-11-09T08:12:00Z</dcterms:modified>
</cp:coreProperties>
</file>