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90" w:rsidRPr="009D6F90" w:rsidRDefault="009D6F90" w:rsidP="009D6F90">
      <w:pPr>
        <w:jc w:val="center"/>
        <w:rPr>
          <w:rFonts w:ascii="Times New Roman" w:hAnsi="Times New Roman" w:cs="Times New Roman"/>
          <w:b/>
          <w:sz w:val="28"/>
          <w:szCs w:val="28"/>
        </w:rPr>
      </w:pPr>
      <w:r w:rsidRPr="009D6F90">
        <w:rPr>
          <w:rFonts w:ascii="Times New Roman" w:hAnsi="Times New Roman" w:cs="Times New Roman"/>
          <w:b/>
          <w:sz w:val="28"/>
          <w:szCs w:val="28"/>
        </w:rPr>
        <w:t>Як оформити догляд за особою з інвалідністю чи іншою особою, яка потребує постійного догляду</w:t>
      </w:r>
      <w:r>
        <w:rPr>
          <w:rFonts w:ascii="Times New Roman" w:hAnsi="Times New Roman" w:cs="Times New Roman"/>
          <w:b/>
          <w:sz w:val="28"/>
          <w:szCs w:val="28"/>
        </w:rPr>
        <w:t>?</w:t>
      </w:r>
    </w:p>
    <w:p w:rsidR="009D6F90" w:rsidRPr="009D6F90" w:rsidRDefault="009D6F90" w:rsidP="009D6F90">
      <w:pPr>
        <w:ind w:firstLine="708"/>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 xml:space="preserve">До юристів </w:t>
      </w:r>
      <w:proofErr w:type="spellStart"/>
      <w:r w:rsidRPr="009D6F90">
        <w:rPr>
          <w:rFonts w:ascii="Times New Roman" w:hAnsi="Times New Roman" w:cs="Times New Roman"/>
          <w:b/>
          <w:i/>
          <w:color w:val="000000" w:themeColor="text1"/>
          <w:sz w:val="28"/>
          <w:szCs w:val="28"/>
          <w:lang w:eastAsia="uk-UA"/>
        </w:rPr>
        <w:t>Старокостянтинівського</w:t>
      </w:r>
      <w:proofErr w:type="spellEnd"/>
      <w:r w:rsidRPr="009D6F90">
        <w:rPr>
          <w:rFonts w:ascii="Times New Roman" w:hAnsi="Times New Roman" w:cs="Times New Roman"/>
          <w:b/>
          <w:i/>
          <w:color w:val="000000" w:themeColor="text1"/>
          <w:sz w:val="28"/>
          <w:szCs w:val="28"/>
          <w:lang w:eastAsia="uk-UA"/>
        </w:rPr>
        <w:t xml:space="preserve"> місцевого центру з надання безоплатної вторинної правової допомоги почастішали звернення з проханням роз’яснити порядок оформлення догляду за особами з інвалідністю та людьми, які його потребують. Відповіді на найпоширеніші запитання підготувала юристка місцевого центру Оксана </w:t>
      </w:r>
      <w:proofErr w:type="spellStart"/>
      <w:r w:rsidRPr="009D6F90">
        <w:rPr>
          <w:rFonts w:ascii="Times New Roman" w:hAnsi="Times New Roman" w:cs="Times New Roman"/>
          <w:b/>
          <w:i/>
          <w:color w:val="000000" w:themeColor="text1"/>
          <w:sz w:val="28"/>
          <w:szCs w:val="28"/>
          <w:lang w:eastAsia="uk-UA"/>
        </w:rPr>
        <w:t>Балясна</w:t>
      </w:r>
      <w:proofErr w:type="spellEnd"/>
      <w:r w:rsidRPr="009D6F90">
        <w:rPr>
          <w:rFonts w:ascii="Times New Roman" w:hAnsi="Times New Roman" w:cs="Times New Roman"/>
          <w:b/>
          <w:i/>
          <w:color w:val="000000" w:themeColor="text1"/>
          <w:sz w:val="28"/>
          <w:szCs w:val="28"/>
          <w:lang w:eastAsia="uk-UA"/>
        </w:rPr>
        <w:t>.</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Процедура оформлення догляду визначена Порядком 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p>
    <w:p w:rsidR="009D6F90" w:rsidRPr="009D6F90" w:rsidRDefault="009D6F90" w:rsidP="009D6F90">
      <w:pPr>
        <w:ind w:firstLine="708"/>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За ким можна здійснювати догляд?</w:t>
      </w:r>
    </w:p>
    <w:p w:rsidR="009D6F90" w:rsidRPr="009D6F90" w:rsidRDefault="009D6F90" w:rsidP="009D6F90">
      <w:p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Догляд здійснюється за:</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особами з інвалідністю I групи ( крім тих, хто потребує допомоги внаслідок психічного розладу);</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дітьми з інвалідністю;</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громадянами похилого віку з когнітивними порушеннями;</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невиліковно хворими, які через порушення функцій організму не можуть самостійно пересуватися та самообслуговуватися;</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 xml:space="preserve">дітьми, яким не встановлено інвалідність, але які є хворими на тяжкі </w:t>
      </w:r>
      <w:proofErr w:type="spellStart"/>
      <w:r w:rsidRPr="009D6F90">
        <w:rPr>
          <w:rFonts w:ascii="Times New Roman" w:hAnsi="Times New Roman" w:cs="Times New Roman"/>
          <w:color w:val="000000" w:themeColor="text1"/>
          <w:sz w:val="28"/>
          <w:szCs w:val="28"/>
          <w:lang w:eastAsia="uk-UA"/>
        </w:rPr>
        <w:t>перинатальні</w:t>
      </w:r>
      <w:proofErr w:type="spellEnd"/>
      <w:r w:rsidRPr="009D6F90">
        <w:rPr>
          <w:rFonts w:ascii="Times New Roman" w:hAnsi="Times New Roman" w:cs="Times New Roman"/>
          <w:color w:val="000000" w:themeColor="text1"/>
          <w:sz w:val="28"/>
          <w:szCs w:val="28"/>
          <w:lang w:eastAsia="uk-UA"/>
        </w:rPr>
        <w:t xml:space="preserve"> ураження нервової системи, тяжкі вроджені вади розвитку, рідкісні </w:t>
      </w:r>
      <w:proofErr w:type="spellStart"/>
      <w:r w:rsidRPr="009D6F90">
        <w:rPr>
          <w:rFonts w:ascii="Times New Roman" w:hAnsi="Times New Roman" w:cs="Times New Roman"/>
          <w:color w:val="000000" w:themeColor="text1"/>
          <w:sz w:val="28"/>
          <w:szCs w:val="28"/>
          <w:lang w:eastAsia="uk-UA"/>
        </w:rPr>
        <w:t>орфанні</w:t>
      </w:r>
      <w:proofErr w:type="spellEnd"/>
      <w:r w:rsidRPr="009D6F90">
        <w:rPr>
          <w:rFonts w:ascii="Times New Roman" w:hAnsi="Times New Roman" w:cs="Times New Roman"/>
          <w:color w:val="000000" w:themeColor="text1"/>
          <w:sz w:val="28"/>
          <w:szCs w:val="28"/>
          <w:lang w:eastAsia="uk-UA"/>
        </w:rPr>
        <w:t xml:space="preserve"> захворювання, онкологічні, </w:t>
      </w:r>
      <w:proofErr w:type="spellStart"/>
      <w:r w:rsidRPr="009D6F90">
        <w:rPr>
          <w:rFonts w:ascii="Times New Roman" w:hAnsi="Times New Roman" w:cs="Times New Roman"/>
          <w:color w:val="000000" w:themeColor="text1"/>
          <w:sz w:val="28"/>
          <w:szCs w:val="28"/>
          <w:lang w:eastAsia="uk-UA"/>
        </w:rPr>
        <w:t>онкогематологічні</w:t>
      </w:r>
      <w:proofErr w:type="spellEnd"/>
      <w:r w:rsidRPr="009D6F90">
        <w:rPr>
          <w:rFonts w:ascii="Times New Roman" w:hAnsi="Times New Roman" w:cs="Times New Roman"/>
          <w:color w:val="000000" w:themeColor="text1"/>
          <w:sz w:val="28"/>
          <w:szCs w:val="28"/>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9D6F90">
        <w:rPr>
          <w:rFonts w:ascii="Times New Roman" w:hAnsi="Times New Roman" w:cs="Times New Roman"/>
          <w:color w:val="000000" w:themeColor="text1"/>
          <w:sz w:val="28"/>
          <w:szCs w:val="28"/>
          <w:lang w:eastAsia="uk-UA"/>
        </w:rPr>
        <w:t>органа</w:t>
      </w:r>
      <w:proofErr w:type="spellEnd"/>
      <w:r w:rsidRPr="009D6F90">
        <w:rPr>
          <w:rFonts w:ascii="Times New Roman" w:hAnsi="Times New Roman" w:cs="Times New Roman"/>
          <w:color w:val="000000" w:themeColor="text1"/>
          <w:sz w:val="28"/>
          <w:szCs w:val="28"/>
          <w:lang w:eastAsia="uk-UA"/>
        </w:rPr>
        <w:t>, потребують паліативної допомоги.</w:t>
      </w:r>
    </w:p>
    <w:p w:rsidR="009D6F90" w:rsidRPr="009D6F90" w:rsidRDefault="009D6F90" w:rsidP="009D6F90">
      <w:pPr>
        <w:ind w:firstLine="360"/>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Хто має право здійснювати догляд?</w:t>
      </w:r>
    </w:p>
    <w:p w:rsidR="009D6F90" w:rsidRPr="009D6F90" w:rsidRDefault="009D6F90" w:rsidP="009D6F90">
      <w:pPr>
        <w:ind w:firstLine="360"/>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 xml:space="preserve">Особи із числа членів своєї сім’ї, які спільно з нею проживають, пов’язані спільним побутом, мають взаємні права та обов’язки (чоловік, дружина, діти віком до 18 років, а також діти, які навчаються за денною формою здобуття освіти в закладах загальної середньої, професійної (професійно-технічної), фахової </w:t>
      </w:r>
      <w:proofErr w:type="spellStart"/>
      <w:r w:rsidRPr="009D6F90">
        <w:rPr>
          <w:rFonts w:ascii="Times New Roman" w:hAnsi="Times New Roman" w:cs="Times New Roman"/>
          <w:color w:val="000000" w:themeColor="text1"/>
          <w:sz w:val="28"/>
          <w:szCs w:val="28"/>
          <w:lang w:eastAsia="uk-UA"/>
        </w:rPr>
        <w:t>передвищої</w:t>
      </w:r>
      <w:proofErr w:type="spellEnd"/>
      <w:r w:rsidRPr="009D6F90">
        <w:rPr>
          <w:rFonts w:ascii="Times New Roman" w:hAnsi="Times New Roman" w:cs="Times New Roman"/>
          <w:color w:val="000000" w:themeColor="text1"/>
          <w:sz w:val="28"/>
          <w:szCs w:val="28"/>
          <w:lang w:eastAsia="uk-UA"/>
        </w:rPr>
        <w:t>,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за умови, що такий період не перевищує чотирьох місяців) до досягнення 23 років і не мають власних сімей; жінка та чоловік, які не перебувають у шлюбі, але проживають однією сім’єю).</w:t>
      </w:r>
    </w:p>
    <w:p w:rsidR="009D6F90" w:rsidRPr="009D6F90" w:rsidRDefault="009D6F90" w:rsidP="009D6F90">
      <w:pPr>
        <w:ind w:firstLine="360"/>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Які документи підтверджують потребу в догляді?</w:t>
      </w:r>
    </w:p>
    <w:p w:rsidR="009D6F90" w:rsidRPr="009D6F90" w:rsidRDefault="009D6F90" w:rsidP="009D6F90">
      <w:pPr>
        <w:ind w:firstLine="360"/>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lastRenderedPageBreak/>
        <w:t>Для громадян похилого віку внаслідок когнітивних порушень – 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9D6F90" w:rsidRPr="009D6F90" w:rsidRDefault="009D6F90" w:rsidP="009D6F90">
      <w:pPr>
        <w:ind w:firstLine="360"/>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 xml:space="preserve">Для осіб з інвалідністю – копія довідки до </w:t>
      </w:r>
      <w:proofErr w:type="spellStart"/>
      <w:r w:rsidRPr="009D6F90">
        <w:rPr>
          <w:rFonts w:ascii="Times New Roman" w:hAnsi="Times New Roman" w:cs="Times New Roman"/>
          <w:color w:val="000000" w:themeColor="text1"/>
          <w:sz w:val="28"/>
          <w:szCs w:val="28"/>
          <w:lang w:eastAsia="uk-UA"/>
        </w:rPr>
        <w:t>акта</w:t>
      </w:r>
      <w:proofErr w:type="spellEnd"/>
      <w:r w:rsidRPr="009D6F90">
        <w:rPr>
          <w:rFonts w:ascii="Times New Roman" w:hAnsi="Times New Roman" w:cs="Times New Roman"/>
          <w:color w:val="000000" w:themeColor="text1"/>
          <w:sz w:val="28"/>
          <w:szCs w:val="28"/>
          <w:lang w:eastAsia="uk-UA"/>
        </w:rPr>
        <w:t xml:space="preserve"> огляду медико-соціальною експертною комісією;</w:t>
      </w:r>
    </w:p>
    <w:p w:rsidR="009D6F90" w:rsidRPr="009D6F90" w:rsidRDefault="009D6F90" w:rsidP="009D6F90">
      <w:pPr>
        <w:ind w:firstLine="360"/>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Для невиліковно хворих осіб, які через порушення функцій організму не можуть самостійно пересуватися та самообслуговуватися, – висновок лікарської комісії медичного закладу щодо потреби в догляді за формою, затвердженою МОЗ;</w:t>
      </w:r>
    </w:p>
    <w:p w:rsidR="009D6F90" w:rsidRPr="009D6F90" w:rsidRDefault="009D6F90" w:rsidP="009D6F90">
      <w:pPr>
        <w:ind w:firstLine="360"/>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 xml:space="preserve">Для дитини з тяжким </w:t>
      </w:r>
      <w:proofErr w:type="spellStart"/>
      <w:r w:rsidRPr="009D6F90">
        <w:rPr>
          <w:rFonts w:ascii="Times New Roman" w:hAnsi="Times New Roman" w:cs="Times New Roman"/>
          <w:color w:val="000000" w:themeColor="text1"/>
          <w:sz w:val="28"/>
          <w:szCs w:val="28"/>
          <w:lang w:eastAsia="uk-UA"/>
        </w:rPr>
        <w:t>перинатальним</w:t>
      </w:r>
      <w:proofErr w:type="spellEnd"/>
      <w:r w:rsidRPr="009D6F90">
        <w:rPr>
          <w:rFonts w:ascii="Times New Roman" w:hAnsi="Times New Roman" w:cs="Times New Roman"/>
          <w:color w:val="000000" w:themeColor="text1"/>
          <w:sz w:val="28"/>
          <w:szCs w:val="28"/>
          <w:lang w:eastAsia="uk-UA"/>
        </w:rPr>
        <w:t xml:space="preserve"> ураженням нервової системи, тяжкою вродженою вадою розвитку, рідкісним </w:t>
      </w:r>
      <w:proofErr w:type="spellStart"/>
      <w:r w:rsidRPr="009D6F90">
        <w:rPr>
          <w:rFonts w:ascii="Times New Roman" w:hAnsi="Times New Roman" w:cs="Times New Roman"/>
          <w:color w:val="000000" w:themeColor="text1"/>
          <w:sz w:val="28"/>
          <w:szCs w:val="28"/>
          <w:lang w:eastAsia="uk-UA"/>
        </w:rPr>
        <w:t>орфанним</w:t>
      </w:r>
      <w:proofErr w:type="spellEnd"/>
      <w:r w:rsidRPr="009D6F90">
        <w:rPr>
          <w:rFonts w:ascii="Times New Roman" w:hAnsi="Times New Roman" w:cs="Times New Roman"/>
          <w:color w:val="000000" w:themeColor="text1"/>
          <w:sz w:val="28"/>
          <w:szCs w:val="28"/>
          <w:lang w:eastAsia="uk-UA"/>
        </w:rPr>
        <w:t xml:space="preserve"> захворюванням, онкологічним, </w:t>
      </w:r>
      <w:proofErr w:type="spellStart"/>
      <w:r w:rsidRPr="009D6F90">
        <w:rPr>
          <w:rFonts w:ascii="Times New Roman" w:hAnsi="Times New Roman" w:cs="Times New Roman"/>
          <w:color w:val="000000" w:themeColor="text1"/>
          <w:sz w:val="28"/>
          <w:szCs w:val="28"/>
          <w:lang w:eastAsia="uk-UA"/>
        </w:rPr>
        <w:t>онкогематологічним</w:t>
      </w:r>
      <w:proofErr w:type="spellEnd"/>
      <w:r w:rsidRPr="009D6F90">
        <w:rPr>
          <w:rFonts w:ascii="Times New Roman" w:hAnsi="Times New Roman" w:cs="Times New Roman"/>
          <w:color w:val="000000" w:themeColor="text1"/>
          <w:sz w:val="28"/>
          <w:szCs w:val="28"/>
          <w:lang w:eastAsia="uk-UA"/>
        </w:rPr>
        <w:t xml:space="preserve"> захворюванням, дитячим церебральним паралічем, тяжким психічним розладом, цукровим діабетом I типу (інсулінозалежний), гострим або хронічним захворюванням нирок IV ступеня, про те, що дитина отримала тяжку травму, потребує трансплантації </w:t>
      </w:r>
      <w:proofErr w:type="spellStart"/>
      <w:r w:rsidRPr="009D6F90">
        <w:rPr>
          <w:rFonts w:ascii="Times New Roman" w:hAnsi="Times New Roman" w:cs="Times New Roman"/>
          <w:color w:val="000000" w:themeColor="text1"/>
          <w:sz w:val="28"/>
          <w:szCs w:val="28"/>
          <w:lang w:eastAsia="uk-UA"/>
        </w:rPr>
        <w:t>органа</w:t>
      </w:r>
      <w:proofErr w:type="spellEnd"/>
      <w:r w:rsidRPr="009D6F90">
        <w:rPr>
          <w:rFonts w:ascii="Times New Roman" w:hAnsi="Times New Roman" w:cs="Times New Roman"/>
          <w:color w:val="000000" w:themeColor="text1"/>
          <w:sz w:val="28"/>
          <w:szCs w:val="28"/>
          <w:lang w:eastAsia="uk-UA"/>
        </w:rPr>
        <w:t>, потребує паліативної допомоги – довідка про захворювання, що видана лікарсько-консультативною комісією лікувально-профілактичного закладу в порядку та за формою, встановленими МОЗ.</w:t>
      </w:r>
    </w:p>
    <w:p w:rsidR="009D6F90" w:rsidRPr="009D6F90" w:rsidRDefault="009D6F90" w:rsidP="009D6F90">
      <w:pPr>
        <w:ind w:firstLine="360"/>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Крім зазначених вище документів подається в паперовій чи електронній формі:</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паспорт громадянина України або інший документ, що посвідчує особу (посвідка на постійне проживання/посвідчення біженця/посвідчення особи, яка потребує додаткового захисту, для іноземця та особи без громадянства);</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заява про згоду надавати соціальні послуги з догляду на непрофесійній основі;</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заява про згоду отримувати соціальні послуги;</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копії свідоцтва про народження дитини (у разі надання дитині соціальних послуг з догляду на непрофесійній основі);</w:t>
      </w:r>
    </w:p>
    <w:p w:rsidR="009D6F90" w:rsidRPr="009D6F90" w:rsidRDefault="009D6F90" w:rsidP="009D6F90">
      <w:pPr>
        <w:pStyle w:val="a5"/>
        <w:numPr>
          <w:ilvl w:val="0"/>
          <w:numId w:val="3"/>
        </w:numPr>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 xml:space="preserve">декларації про доходи та майновий стан (заповнюється на підставі довідок про доходи кожного члена сім’ї) за формою, затвердженою </w:t>
      </w:r>
      <w:proofErr w:type="spellStart"/>
      <w:r w:rsidRPr="009D6F90">
        <w:rPr>
          <w:rFonts w:ascii="Times New Roman" w:hAnsi="Times New Roman" w:cs="Times New Roman"/>
          <w:color w:val="000000" w:themeColor="text1"/>
          <w:sz w:val="28"/>
          <w:szCs w:val="28"/>
          <w:lang w:eastAsia="uk-UA"/>
        </w:rPr>
        <w:t>Мінсоцполітики.У</w:t>
      </w:r>
      <w:proofErr w:type="spellEnd"/>
      <w:r w:rsidRPr="009D6F90">
        <w:rPr>
          <w:rFonts w:ascii="Times New Roman" w:hAnsi="Times New Roman" w:cs="Times New Roman"/>
          <w:color w:val="000000" w:themeColor="text1"/>
          <w:sz w:val="28"/>
          <w:szCs w:val="28"/>
          <w:lang w:eastAsia="uk-UA"/>
        </w:rPr>
        <w:t xml:space="preserve"> декларації також зазначається інформація про склад сім’ї фізичної особи, яка надає соціальні послуги.</w:t>
      </w:r>
    </w:p>
    <w:p w:rsidR="009D6F90" w:rsidRPr="009D6F90" w:rsidRDefault="009D6F90" w:rsidP="009D6F90">
      <w:pPr>
        <w:jc w:val="both"/>
        <w:rPr>
          <w:rFonts w:ascii="Times New Roman" w:hAnsi="Times New Roman" w:cs="Times New Roman"/>
          <w:color w:val="000000" w:themeColor="text1"/>
          <w:sz w:val="28"/>
          <w:szCs w:val="28"/>
          <w:lang w:eastAsia="uk-UA"/>
        </w:rPr>
      </w:pPr>
      <w:r w:rsidRPr="009D6F90">
        <w:rPr>
          <w:rFonts w:ascii="Times New Roman" w:hAnsi="Times New Roman" w:cs="Times New Roman"/>
          <w:b/>
          <w:color w:val="000000" w:themeColor="text1"/>
          <w:sz w:val="28"/>
          <w:szCs w:val="28"/>
          <w:lang w:eastAsia="uk-UA"/>
        </w:rPr>
        <w:t>Звертаємо увагу!</w:t>
      </w:r>
      <w:r w:rsidRPr="009D6F90">
        <w:rPr>
          <w:rFonts w:ascii="Times New Roman" w:hAnsi="Times New Roman" w:cs="Times New Roman"/>
          <w:color w:val="000000" w:themeColor="text1"/>
          <w:sz w:val="28"/>
          <w:szCs w:val="28"/>
          <w:lang w:eastAsia="uk-UA"/>
        </w:rPr>
        <w:t xml:space="preserve"> Якщо одного із зазначених документів бракує, уповноважений орган відмовляє заявнику у встановлений законодавством строк.</w:t>
      </w:r>
    </w:p>
    <w:p w:rsidR="009D6F90" w:rsidRPr="009D6F90" w:rsidRDefault="009D6F90" w:rsidP="009D6F90">
      <w:pPr>
        <w:ind w:firstLine="708"/>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Чи впливає дохід особи, яка має намір здійснювати догляд, на отримання компенсації?</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Так, згідно з Порядком розмір компенсації відповідно до статті 13 Закону України “Про соціальні послуги” обчислюється як різниця між прожитковим мінімумом на одну особу в розрахунку на місяць, установленим законом на 1 січня календарного року,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 за один квартал, який передує місяцю, що є попереднім до місяця звернення із заявою про згоду надавати соціальні послуги з догляду на непрофесійній основі.</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Наприклад, якщо ви вже здійснюєте догляд за особою з когнітивними порушеннями і маєте дохід понад 2684 грн на місяць, ви не маєте права на отримання компенсації за догляд.</w:t>
      </w:r>
    </w:p>
    <w:p w:rsidR="009D6F90" w:rsidRPr="009D6F90" w:rsidRDefault="009D6F90" w:rsidP="009D6F90">
      <w:pPr>
        <w:ind w:firstLine="708"/>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Куди звернутися для оформлення документів, за призначенням і виплатою компенсації за догляд</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Ви можете звернутись до Центру надання адміністративних послуг або до управління соціального захисту населення місцевої ради.</w:t>
      </w:r>
    </w:p>
    <w:p w:rsidR="009D6F90" w:rsidRPr="009D6F90" w:rsidRDefault="009D6F90" w:rsidP="009D6F90">
      <w:pPr>
        <w:ind w:firstLine="708"/>
        <w:jc w:val="both"/>
        <w:rPr>
          <w:rFonts w:ascii="Times New Roman" w:hAnsi="Times New Roman" w:cs="Times New Roman"/>
          <w:b/>
          <w:i/>
          <w:color w:val="000000" w:themeColor="text1"/>
          <w:sz w:val="28"/>
          <w:szCs w:val="28"/>
          <w:lang w:eastAsia="uk-UA"/>
        </w:rPr>
      </w:pPr>
      <w:r w:rsidRPr="009D6F90">
        <w:rPr>
          <w:rFonts w:ascii="Times New Roman" w:hAnsi="Times New Roman" w:cs="Times New Roman"/>
          <w:b/>
          <w:i/>
          <w:color w:val="000000" w:themeColor="text1"/>
          <w:sz w:val="28"/>
          <w:szCs w:val="28"/>
          <w:lang w:eastAsia="uk-UA"/>
        </w:rPr>
        <w:t>У які строки призначається компенсація за здійснення догляду?</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Уповноважений орган протягом двох робочих днів після отримання заяв про згоду надавати соціальні послуги з догляду на непрофесійній основі та про згоду отримувати соціальні послуги із наявністю всіх необхідних документів здійснює комплексне визначення ступеня індивідуальних потреб особи, яка потребує надання соціальних послуг, за показниками згідно з додатком, визначеним Порядком.</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За результатами комплексного визначення ступеня індивідуальних потреб особи, яка потребує надання соціальних послуг, уповноваженим органом готується висновок (терміни не визначені).</w:t>
      </w:r>
    </w:p>
    <w:p w:rsidR="009D6F90" w:rsidRPr="009D6F90" w:rsidRDefault="009D6F90" w:rsidP="009D6F90">
      <w:pPr>
        <w:ind w:firstLine="708"/>
        <w:jc w:val="both"/>
        <w:rPr>
          <w:rFonts w:ascii="Times New Roman" w:hAnsi="Times New Roman" w:cs="Times New Roman"/>
          <w:color w:val="000000" w:themeColor="text1"/>
          <w:sz w:val="28"/>
          <w:szCs w:val="28"/>
          <w:lang w:eastAsia="uk-UA"/>
        </w:rPr>
      </w:pPr>
      <w:r w:rsidRPr="009D6F90">
        <w:rPr>
          <w:rFonts w:ascii="Times New Roman" w:hAnsi="Times New Roman" w:cs="Times New Roman"/>
          <w:color w:val="000000" w:themeColor="text1"/>
          <w:sz w:val="28"/>
          <w:szCs w:val="28"/>
          <w:lang w:eastAsia="uk-UA"/>
        </w:rPr>
        <w:t>Враховуємо також те, що уповноважені органи мають право робити запити та в строк до п’яти календарних днів із дати надходження відповідного запиту безоплатно отримувати від ДПС, інших органів виконавчої влади та органів місцевого самоврядування інформацію, необхідну для перевірки достовірності даних, отриманих від фізичних осіб, які надають соціальні послуги та звертаються за призначенням компенсації.</w:t>
      </w:r>
    </w:p>
    <w:p w:rsidR="00781D14" w:rsidRPr="0004391D" w:rsidRDefault="0004391D" w:rsidP="0004391D">
      <w:pPr>
        <w:ind w:firstLine="708"/>
        <w:jc w:val="both"/>
        <w:rPr>
          <w:rFonts w:ascii="Times New Roman" w:hAnsi="Times New Roman" w:cs="Times New Roman"/>
          <w:color w:val="000000" w:themeColor="text1"/>
          <w:sz w:val="28"/>
          <w:szCs w:val="28"/>
        </w:rPr>
      </w:pPr>
      <w:r w:rsidRPr="0004391D">
        <w:rPr>
          <w:rFonts w:ascii="Times New Roman" w:hAnsi="Times New Roman" w:cs="Times New Roman"/>
          <w:color w:val="050505"/>
          <w:sz w:val="28"/>
          <w:szCs w:val="28"/>
          <w:shd w:val="clear" w:color="auto" w:fill="FFFFFF"/>
        </w:rPr>
        <w:t xml:space="preserve">Дізнайтеся більше про надання безоплатної правової допомоги: </w:t>
      </w:r>
      <w:hyperlink r:id="rId5" w:tgtFrame="_blank" w:history="1">
        <w:r w:rsidRPr="0004391D">
          <w:rPr>
            <w:rStyle w:val="a6"/>
            <w:rFonts w:ascii="Times New Roman" w:hAnsi="Times New Roman" w:cs="Times New Roman"/>
            <w:sz w:val="28"/>
            <w:szCs w:val="28"/>
            <w:bdr w:val="none" w:sz="0" w:space="0" w:color="auto" w:frame="1"/>
          </w:rPr>
          <w:t>https://linktr.ee/legalaid.gov.ua</w:t>
        </w:r>
      </w:hyperlink>
      <w:bookmarkStart w:id="0" w:name="_GoBack"/>
      <w:bookmarkEnd w:id="0"/>
    </w:p>
    <w:sectPr w:rsidR="00781D14" w:rsidRPr="000439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E36C7"/>
    <w:multiLevelType w:val="hybridMultilevel"/>
    <w:tmpl w:val="367A3D58"/>
    <w:lvl w:ilvl="0" w:tplc="1DDAA890">
      <w:start w:val="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6615890"/>
    <w:multiLevelType w:val="multilevel"/>
    <w:tmpl w:val="C2AC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35D39"/>
    <w:multiLevelType w:val="multilevel"/>
    <w:tmpl w:val="2BB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76"/>
    <w:rsid w:val="0004391D"/>
    <w:rsid w:val="00296D76"/>
    <w:rsid w:val="00781D14"/>
    <w:rsid w:val="009D6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8899"/>
  <w15:chartTrackingRefBased/>
  <w15:docId w15:val="{40135D35-0D51-47D4-B26A-533144DD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6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D6F9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6F90"/>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9D6F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9D6F90"/>
    <w:rPr>
      <w:i/>
      <w:iCs/>
    </w:rPr>
  </w:style>
  <w:style w:type="paragraph" w:styleId="a5">
    <w:name w:val="List Paragraph"/>
    <w:basedOn w:val="a"/>
    <w:uiPriority w:val="34"/>
    <w:qFormat/>
    <w:rsid w:val="009D6F90"/>
    <w:pPr>
      <w:ind w:left="720"/>
      <w:contextualSpacing/>
    </w:pPr>
  </w:style>
  <w:style w:type="character" w:customStyle="1" w:styleId="10">
    <w:name w:val="Заголовок 1 Знак"/>
    <w:basedOn w:val="a0"/>
    <w:link w:val="1"/>
    <w:uiPriority w:val="9"/>
    <w:rsid w:val="009D6F90"/>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unhideWhenUsed/>
    <w:rsid w:val="00043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52249">
      <w:bodyDiv w:val="1"/>
      <w:marLeft w:val="0"/>
      <w:marRight w:val="0"/>
      <w:marTop w:val="0"/>
      <w:marBottom w:val="0"/>
      <w:divBdr>
        <w:top w:val="none" w:sz="0" w:space="0" w:color="auto"/>
        <w:left w:val="none" w:sz="0" w:space="0" w:color="auto"/>
        <w:bottom w:val="none" w:sz="0" w:space="0" w:color="auto"/>
        <w:right w:val="none" w:sz="0" w:space="0" w:color="auto"/>
      </w:divBdr>
    </w:div>
    <w:div w:id="1923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tr.ee/legalaid.gov.ua?fbclid=IwAR2vvGVKKjxtdoNRlbeheo2aGsXbBFW1tathcRI9u8W_LgByzKvL-T_V_1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4184</Words>
  <Characters>2385</Characters>
  <Application>Microsoft Office Word</Application>
  <DocSecurity>0</DocSecurity>
  <Lines>19</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2023-02-20T11:48:00Z</dcterms:created>
  <dcterms:modified xsi:type="dcterms:W3CDTF">2023-02-20T11:51:00Z</dcterms:modified>
</cp:coreProperties>
</file>