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EF" w:rsidRPr="00FA29EF" w:rsidRDefault="00FA29EF" w:rsidP="00FA29EF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r w:rsidRPr="00FA29EF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Накази Міністерства соціальної політики</w:t>
      </w:r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bookmarkStart w:id="0" w:name="_GoBack"/>
      <w:bookmarkEnd w:id="0"/>
      <w:r w:rsidRPr="00FA29EF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Перелік нормативно-правових актів, якими керується у своїй діяльності Держпраці:</w:t>
      </w:r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04.07.2019 № 1045 “Про затвердження Положення щодо застосування нарядів-допусків на виконання робіт підвищеної небезпеки в металургійній промисловості та залізорудних гірничо-збагачувальних комбінатах”, зареєстрований в Мін’юсті 29.07.2019 за № 828/33799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6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18.04.2019 № 594 “Про затвердження Правил охорони праці під час виробництва магнію”, зареєстрований в Мін’юсті 10.05.2019 № 483/33454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7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06.03.2019 № 332 “Про затвердження Змін до наказу Міністерства соціальної політики України від 02 липня 2014 року № 437”, зареєстрований в Мін’юсті 02.04.2019 за № 341/33312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8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29.11.2018 № 1804 «Про затвердження Мінімальних вимог безпеки і охорони здоров’я при використанні працівниками засобів індивідуального захисту на робочому місці», зареєстрований в Мін’юсті 27.12.2018 № 1494/32946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9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07.11.2018 № 1654 “Про затвердження форм висновків експертиз стану охорони праці та безпеки промислового виробництва”, зареєстрований в Мін’юсті 05.12.2018 за № 1384/32836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0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05.10.2018 № 1467 «Про затвердження Правил охорони праці для працівників, зайнятих на цукровому виробництві», зареєстрований в Мін’юсті 05</w:t>
        </w:r>
        <w:r w:rsidRPr="00FA29EF">
          <w:rPr>
            <w:rFonts w:ascii="ProbaProRegular" w:eastAsia="Times New Roman" w:hAnsi="ProbaProRegular" w:cs="Times New Roman"/>
            <w:i/>
            <w:iCs/>
            <w:color w:val="2D5CA6"/>
            <w:sz w:val="26"/>
            <w:szCs w:val="26"/>
            <w:lang w:eastAsia="ru-RU"/>
          </w:rPr>
          <w:t>.11.2018   № 1250/32702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1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29.08.2018 № 1240 «Про затвердження Правил охорони праці у сільськогосподарському виробництві», зареєстрований в Мін’юсті 21.09.2018 № 1090/32542;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2" w:anchor="Text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27.08.2018 № 1224 «Про затвердження Норм безоплатної видачі спеціального одягу, спеціального взуття та інших засобів індивідуального захисту працівникам підприємств електроенергетичної галузі», зареєстрований в Мін’юсті 19.09.2018 № 1078/32530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3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27.08.2018 № 1220 «Про затвердження Правил охорони праці під час експлуатації навантажувачів», зареєстрований в Мін’юсті 19.09.2018 № 1082/32534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4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02.07.2018 № 943 «Про затвердження Вимог щодо безпеки та захисту здоров’я працівників видобувних підприємств з підземним і відкритим способами видобування», зареєстрований в Мін’юсті 27.07.2018 № 872/32324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5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Спільний наказ Міністерства соціальної політики України та Міністерства охорони здоров’я України  від 29.05.2018 № 784/1012 „Про затвердження Порядку атестації лабораторій на право проведення гігієнічних досліджень факторів виробничого середовища і трудового процесу”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6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15.05.2018 № 704 «Про затвердження Правил охорони праці під час дроблення і сортування, збагачення корисних копалин і огрудкування руд та концентратів», зареєстрований в Мін’юсті 04.06.2018 № 666/32118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7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12.04.2018 № 507 „Про затвердження Вимог до експертних організацій, які мають намір виконувати (виконують) експертизу стану охорони праці та безпеки промислового виробництва”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8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27.03.2018 № 425 „Про внесення змін до Положення про Головне управління (Управління) Державної служби України з питань праці в області”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9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05.03.2018 № 333 „Про затвердження Правил охорони праці під час експлуатації обладнання, що працює під тиском”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0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28.02.2018 № 300 „Про затвердження Переліків спеціальностей і посад працівників, які забезпечують виробничі процеси в електроенергетиці”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1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26.02.2018 № 293 „Про затвердження Норм безоплатної видачі спеціального одягу, спеціального взуття та інших засобів індивідуального захисту для працівників лісового господарства”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2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14.02.2018 № 207 „Про затвердження Вимог щодо безпеки та захисту здоров’я працівників під час роботи з екранними пристроями”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3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30.01.2018 № 104 „Про затвердження Правил охорони праці під час очищення деталей механічним способом”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4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19.01.2018 № 62 „Про затвердження Правил охорони праці під час експлуатації вантажопідіймальних кранів, підіймальних пристроїв і відповідного обладнання”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5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28.12.2017 № 2072 „Про затвердження Вимог безпеки та захисту здоров’я під час використання виробничого обладнання працівниками”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6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21.12.2017 № 2009 „Про затвердження Змін до Правил охорони праці під час розробки родовищ корисних копалин відкритим способом”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7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04.12.2017 № 1917 „Про визнання таким, що втратив чинність, наказу Міністерства соціальної політики України від 02 липня 2012 року № 390ˮ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8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29.09.2017 № 1524 „Про затвердження Правил безпеки під час проектування та експлуатації об’єктів циклічно-потокової технології відкритих гірничих робітˮ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9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20.09.2017 № 1504 „Про затвердження Правил охорони праці для працівників, зайнятих на роботах зі зберігання та переробки зернаˮ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0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20.09.2017 № 1491 „Про затвердження Правил охорони праці під час виконання суднобудівних та судноремонтних робітˮ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1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28.08.2017 № 1369 “Про затвердження Інструкції з організації пропускного режиму до адміністративної будівлі Державної служби України з питань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2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18.08.2017 № 1338 “Про затвердження форм документів, що складаються при здійсненні заходів державного нагляду та контролю за додержанням законодавства про працю, зайнятість населення, зайнятість та працевлаштування інвалідів” 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3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04.07.2017 № 1103 „Про внесення змін до деяких наказів Міністерства праці та соціальної політики України”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4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 23.06.2017 № 1050 „Про затвердження Мінімальних вимог щодо безпеки і захисту здоров’я працівників на тимчасових або мобільних будівельних майданчиках”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5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06.06.2017 № 940 „Про преміювання та матеріальну винагороду керівників державних підприємств, що належать до сфери управління Державної служби України з питань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6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24.05.2017 № 866 “Про затвердження форми та опису службового посвідчення інспектора праці</w:t>
        </w:r>
      </w:hyperlink>
      <w:r w:rsidRPr="00FA29EF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“</w:t>
      </w:r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7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18.05.2017 № 824 „Про затвердження Переліку напрямів діяльності експертів технічних з промислової безпеки державних експертно-технічних центрів, що належать до сфери управління Державної служби України з питань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8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18.04.2017 № 635 „Про затвердження Правил охорони праці для працівників виробництва солоду, пива та безалкогольних напоїв”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39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18.04.2017 № 634 „Про затвердження Правил охорони праці в архівних установах”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0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11.04.2017 № 603 „Про затвердження Правил охорони праці під час одержання та переробки порошків магнію та його сплавів”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1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10.04.2017 № 592 „Про визнання такими, що не застосовуються на території України, деяких нормативно-правових актів СРСР”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2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30.03.2017 № 526 „Про внесення змін до Положення про розробку інструкцій з охорони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3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20.03.2017 № 432 „Про внесення зміни до наказу Державного комітету України з нагляду за охороною праці від 08 червня 2004 року № 151”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4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02.02.2017 № 173 „Про внесення зміни до пункту 15 Положення про Головне управління (Управління) Державної служби України з питань праці в області”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5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30.01.2017 № 148 „Про затвердження Змін до Типового положення про службу охорони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6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30.01.2017 № 141 „Про затвердження Норм безоплатної видачі спеціального одягу, спеціального взуття та інших засобів індивідуального захисту працівникам залізничного транспорту”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7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30.01.2017 № 140 „Про внесення змін до наказу Державного комітету України з нагляду за охороною праці від 26 січня 2005 року № 15”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8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23.12.2016 №1592 „Про затвердження Правил безпеки під час розробки родовищ рудних та нерудних корисних копалин підземним способом”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49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22.12.2016 № 1579 „Про Всеукраїнський огляд-конкурс на присвоєння звання „Краще підприємство з охорони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0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16.11.2016 № 1339 „Про затвердження Порядку розгляду звернень та організації особистого прийому громадян у Державній службі України з питань праці та її територіальних органах”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1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16.11.2016 № 1338 „Про затвердження форми запиту на отримання публічної інформації та Порядку складення, подання та розгляду запитів на отримання публічної інформації, розпорядником якої є Державна служба України з питань праці та її територіальні органи”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2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01.11.2016 № 1259 „Про внесення змін до наказу Державного комітету України по нагляду за охороною праці від 21.12.1993 № 132”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3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27.10.2016 № 1231 „Про визнання такими, що втратили чинність, деяких нормативно-правових актів з охорони праці»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4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Міністерства соціальної політики від 29.08.2016 № 934 „Про затвердження Умов, критеріїв, диференційованих показників та розмірів посадових окладів </w:t>
        </w:r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lastRenderedPageBreak/>
          <w:t>керівників державних підприємств, що належать до сфери управління Державної служби України з питань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5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України від 23.06.2016 № 688 „Про затвердження Порядку погодження кандидатур претендентів на посади керівників юридичних служб територіальних органів Державної служби України з питань праці, державних підприємств, установ та організацій, що належать до сфери управління Державної служби України з питань праці”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6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25.12.2015 № 1248 «Про внесення змін до наказу Міністерства соціальної політики України від 02 липня 2014 року № 437» (щодо затвердження порядку взаємодії Держпраці та державної служби зайнятості)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7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04.12.2015 № 1172 «Про внесення змін до Положення про Головне управління (Управління) Державної служби України з питань праці в області»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8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соціальної політики від 27.03.2015 № 340 «Про затвердження Положення про територіальні органи Державної служби України з питань праці»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9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Міністерства надзвичайних ситуацій України від 11.08. 2011 р. № 826 ” Про затвердження Положення про організацію та здійснення державного гірничого нагляду, державного нагляду (контролю) у сфері промислової безпеки та охорони праці в системі Держгірпромнагляду України та уніфікованої форми Акта перевірки суб</w:t>
        </w:r>
        <w:r w:rsidRPr="00FA29EF">
          <w:rPr>
            <w:rFonts w:ascii="ProbaProRegular" w:eastAsia="Times New Roman" w:hAnsi="ProbaProRegular" w:cs="Times New Roman"/>
            <w:b/>
            <w:bCs/>
            <w:color w:val="2D5CA6"/>
            <w:sz w:val="26"/>
            <w:szCs w:val="26"/>
            <w:lang w:eastAsia="ru-RU"/>
          </w:rPr>
          <w:t>‘</w:t>
        </w:r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єкта господарювання (виробничого об</w:t>
        </w:r>
        <w:r w:rsidRPr="00FA29EF">
          <w:rPr>
            <w:rFonts w:ascii="ProbaProRegular" w:eastAsia="Times New Roman" w:hAnsi="ProbaProRegular" w:cs="Times New Roman"/>
            <w:b/>
            <w:bCs/>
            <w:color w:val="2D5CA6"/>
            <w:sz w:val="26"/>
            <w:szCs w:val="26"/>
            <w:lang w:eastAsia="ru-RU"/>
          </w:rPr>
          <w:t>‘</w:t>
        </w:r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єкта)</w:t>
        </w:r>
      </w:hyperlink>
    </w:p>
    <w:p w:rsidR="00FA29EF" w:rsidRPr="00FA29EF" w:rsidRDefault="00FA29EF" w:rsidP="00FA29EF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60" w:history="1">
        <w:r w:rsidRPr="00FA29EF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Наказ Мінсоцполітики від 02.07.2014 № 437 “Про затвердження Порядку взаємодії Державної служби України з питань праці, виконавчих органів міських рад міст обласного значення та сільських, селищних, міських рад об’єднаних територіальних громад та державної служби зайнятості”, зареєстрований в Мін’юсті 21.07.2014 № 845/25622 </w:t>
        </w:r>
      </w:hyperlink>
    </w:p>
    <w:p w:rsidR="001F6CF8" w:rsidRDefault="001F6CF8"/>
    <w:sectPr w:rsidR="001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D"/>
    <w:rsid w:val="001F6CF8"/>
    <w:rsid w:val="008F080D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FA29EF"/>
  </w:style>
  <w:style w:type="paragraph" w:styleId="a3">
    <w:name w:val="Normal (Web)"/>
    <w:basedOn w:val="a"/>
    <w:uiPriority w:val="99"/>
    <w:semiHidden/>
    <w:unhideWhenUsed/>
    <w:rsid w:val="00FA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9EF"/>
    <w:rPr>
      <w:b/>
      <w:bCs/>
    </w:rPr>
  </w:style>
  <w:style w:type="character" w:styleId="a5">
    <w:name w:val="Hyperlink"/>
    <w:basedOn w:val="a0"/>
    <w:uiPriority w:val="99"/>
    <w:semiHidden/>
    <w:unhideWhenUsed/>
    <w:rsid w:val="00FA29EF"/>
    <w:rPr>
      <w:color w:val="0000FF"/>
      <w:u w:val="single"/>
    </w:rPr>
  </w:style>
  <w:style w:type="character" w:styleId="a6">
    <w:name w:val="Emphasis"/>
    <w:basedOn w:val="a0"/>
    <w:uiPriority w:val="20"/>
    <w:qFormat/>
    <w:rsid w:val="00FA2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FA29EF"/>
  </w:style>
  <w:style w:type="paragraph" w:styleId="a3">
    <w:name w:val="Normal (Web)"/>
    <w:basedOn w:val="a"/>
    <w:uiPriority w:val="99"/>
    <w:semiHidden/>
    <w:unhideWhenUsed/>
    <w:rsid w:val="00FA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9EF"/>
    <w:rPr>
      <w:b/>
      <w:bCs/>
    </w:rPr>
  </w:style>
  <w:style w:type="character" w:styleId="a5">
    <w:name w:val="Hyperlink"/>
    <w:basedOn w:val="a0"/>
    <w:uiPriority w:val="99"/>
    <w:semiHidden/>
    <w:unhideWhenUsed/>
    <w:rsid w:val="00FA29EF"/>
    <w:rPr>
      <w:color w:val="0000FF"/>
      <w:u w:val="single"/>
    </w:rPr>
  </w:style>
  <w:style w:type="character" w:styleId="a6">
    <w:name w:val="Emphasis"/>
    <w:basedOn w:val="a0"/>
    <w:uiPriority w:val="20"/>
    <w:qFormat/>
    <w:rsid w:val="00FA2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1082-18" TargetMode="External"/><Relationship Id="rId18" Type="http://schemas.openxmlformats.org/officeDocument/2006/relationships/hyperlink" Target="http://zakon.rada.gov.ua/laws/show/z0473-18" TargetMode="External"/><Relationship Id="rId26" Type="http://schemas.openxmlformats.org/officeDocument/2006/relationships/hyperlink" Target="http://zakon.rada.gov.ua/laws/show/z0206-18" TargetMode="External"/><Relationship Id="rId39" Type="http://schemas.openxmlformats.org/officeDocument/2006/relationships/hyperlink" Target="http://zakon.rada.gov.ua/laws/show/z0870-17" TargetMode="External"/><Relationship Id="rId21" Type="http://schemas.openxmlformats.org/officeDocument/2006/relationships/hyperlink" Target="http://zakon.rada.gov.ua/laws/show/z0330-18" TargetMode="External"/><Relationship Id="rId34" Type="http://schemas.openxmlformats.org/officeDocument/2006/relationships/hyperlink" Target="http://zakon0.rada.gov.ua/laws/show/z1111-17" TargetMode="External"/><Relationship Id="rId42" Type="http://schemas.openxmlformats.org/officeDocument/2006/relationships/hyperlink" Target="http://zakon.rada.gov.ua/laws/show/z0779-17" TargetMode="External"/><Relationship Id="rId47" Type="http://schemas.openxmlformats.org/officeDocument/2006/relationships/hyperlink" Target="http://zakon0.rada.gov.ua/laws/show/z0234-17" TargetMode="External"/><Relationship Id="rId50" Type="http://schemas.openxmlformats.org/officeDocument/2006/relationships/hyperlink" Target="http://zakon3.rada.gov.ua/laws/show/z1595-16" TargetMode="External"/><Relationship Id="rId55" Type="http://schemas.openxmlformats.org/officeDocument/2006/relationships/hyperlink" Target="http://zakon.rada.gov.ua/laws/show/z1225-16" TargetMode="External"/><Relationship Id="rId7" Type="http://schemas.openxmlformats.org/officeDocument/2006/relationships/hyperlink" Target="https://zakon.rada.gov.ua/laws/show/z0341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0666-18" TargetMode="External"/><Relationship Id="rId20" Type="http://schemas.openxmlformats.org/officeDocument/2006/relationships/hyperlink" Target="http://zakon.rada.gov.ua/laws/show/z0319-18" TargetMode="External"/><Relationship Id="rId29" Type="http://schemas.openxmlformats.org/officeDocument/2006/relationships/hyperlink" Target="http://zakon0.rada.gov.ua/laws/show/z1288-17" TargetMode="External"/><Relationship Id="rId41" Type="http://schemas.openxmlformats.org/officeDocument/2006/relationships/hyperlink" Target="http://zakon.rada.gov.ua/laws/show/z0561-17" TargetMode="External"/><Relationship Id="rId54" Type="http://schemas.openxmlformats.org/officeDocument/2006/relationships/hyperlink" Target="http://zakon5.rada.gov.ua/laws/show/z1242-1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483-19" TargetMode="External"/><Relationship Id="rId11" Type="http://schemas.openxmlformats.org/officeDocument/2006/relationships/hyperlink" Target="https://zakon.rada.gov.ua/laws/show/z1090-18" TargetMode="External"/><Relationship Id="rId24" Type="http://schemas.openxmlformats.org/officeDocument/2006/relationships/hyperlink" Target="http://zakon.rada.gov.ua/laws/show/z0244-18" TargetMode="External"/><Relationship Id="rId32" Type="http://schemas.openxmlformats.org/officeDocument/2006/relationships/hyperlink" Target="http://zakon2.rada.gov.ua/laws/show/z1500-17" TargetMode="External"/><Relationship Id="rId37" Type="http://schemas.openxmlformats.org/officeDocument/2006/relationships/hyperlink" Target="http://zakon.rada.gov.ua/laws/show/z0723-17" TargetMode="External"/><Relationship Id="rId40" Type="http://schemas.openxmlformats.org/officeDocument/2006/relationships/hyperlink" Target="http://zakon.rada.gov.ua/laws/show/z0588-17" TargetMode="External"/><Relationship Id="rId45" Type="http://schemas.openxmlformats.org/officeDocument/2006/relationships/hyperlink" Target="http://zakon.rada.gov.ua/laws/show/z0236-17" TargetMode="External"/><Relationship Id="rId53" Type="http://schemas.openxmlformats.org/officeDocument/2006/relationships/hyperlink" Target="http://zakon2.rada.gov.ua/laws/show/z1494-16" TargetMode="External"/><Relationship Id="rId58" Type="http://schemas.openxmlformats.org/officeDocument/2006/relationships/hyperlink" Target="http://zakon5.rada.gov.ua/laws/show/z0438-15" TargetMode="External"/><Relationship Id="rId5" Type="http://schemas.openxmlformats.org/officeDocument/2006/relationships/hyperlink" Target="https://zakon.rada.gov.ua/laws/show/z0828-19" TargetMode="External"/><Relationship Id="rId15" Type="http://schemas.openxmlformats.org/officeDocument/2006/relationships/hyperlink" Target="http://zakon.rada.gov.ua/laws/show/z0905-18" TargetMode="External"/><Relationship Id="rId23" Type="http://schemas.openxmlformats.org/officeDocument/2006/relationships/hyperlink" Target="http://zakon.rada.gov.ua/laws/show/z0204-18" TargetMode="External"/><Relationship Id="rId28" Type="http://schemas.openxmlformats.org/officeDocument/2006/relationships/hyperlink" Target="http://zakon2.rada.gov.ua/laws/show/z1275-17" TargetMode="External"/><Relationship Id="rId36" Type="http://schemas.openxmlformats.org/officeDocument/2006/relationships/hyperlink" Target="http://zakon2.rada.gov.ua/laws/show/z0681-17" TargetMode="External"/><Relationship Id="rId49" Type="http://schemas.openxmlformats.org/officeDocument/2006/relationships/hyperlink" Target="http://zakon2.rada.gov.ua/laws/show/z0064-17" TargetMode="External"/><Relationship Id="rId57" Type="http://schemas.openxmlformats.org/officeDocument/2006/relationships/hyperlink" Target="http://zakon0.rada.gov.ua/laws/show/z1595-1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zakon.rada.gov.ua/laws/show/z1250-18" TargetMode="External"/><Relationship Id="rId19" Type="http://schemas.openxmlformats.org/officeDocument/2006/relationships/hyperlink" Target="http://zakon.rada.gov.ua/laws/show/z0433-18" TargetMode="External"/><Relationship Id="rId31" Type="http://schemas.openxmlformats.org/officeDocument/2006/relationships/hyperlink" Target="http://zakon3.rada.gov.ua/laws/show/z1148-17" TargetMode="External"/><Relationship Id="rId44" Type="http://schemas.openxmlformats.org/officeDocument/2006/relationships/hyperlink" Target="http://zakon.rada.gov.ua/laws/show/z0257-17/conv/paran6" TargetMode="External"/><Relationship Id="rId52" Type="http://schemas.openxmlformats.org/officeDocument/2006/relationships/hyperlink" Target="http://zakon2.rada.gov.ua/laws/show/z1517-16" TargetMode="External"/><Relationship Id="rId60" Type="http://schemas.openxmlformats.org/officeDocument/2006/relationships/hyperlink" Target="https://zakon.rada.gov.ua/laws/show/z084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384-18" TargetMode="External"/><Relationship Id="rId14" Type="http://schemas.openxmlformats.org/officeDocument/2006/relationships/hyperlink" Target="https://zakon.rada.gov.ua/laws/show/z0872-18" TargetMode="External"/><Relationship Id="rId22" Type="http://schemas.openxmlformats.org/officeDocument/2006/relationships/hyperlink" Target="http://zakon.rada.gov.ua/laws/show/z0508-18" TargetMode="External"/><Relationship Id="rId27" Type="http://schemas.openxmlformats.org/officeDocument/2006/relationships/hyperlink" Target="http://zakon5.rada.gov.ua/laws/show/z1501-17" TargetMode="External"/><Relationship Id="rId30" Type="http://schemas.openxmlformats.org/officeDocument/2006/relationships/hyperlink" Target="http://zakon3.rada.gov.ua/laws/show/z1291-17" TargetMode="External"/><Relationship Id="rId35" Type="http://schemas.openxmlformats.org/officeDocument/2006/relationships/hyperlink" Target="http://zakon.rada.gov.ua/laws/show/z0787-17" TargetMode="External"/><Relationship Id="rId43" Type="http://schemas.openxmlformats.org/officeDocument/2006/relationships/hyperlink" Target="http://zakon.rada.gov.ua/laws/show/z0458-17" TargetMode="External"/><Relationship Id="rId48" Type="http://schemas.openxmlformats.org/officeDocument/2006/relationships/hyperlink" Target="http://zakon0.rada.gov.ua/laws/show/z0129-17" TargetMode="External"/><Relationship Id="rId56" Type="http://schemas.openxmlformats.org/officeDocument/2006/relationships/hyperlink" Target="http://zakon5.rada.gov.ua/laws/show/z0101-16" TargetMode="External"/><Relationship Id="rId8" Type="http://schemas.openxmlformats.org/officeDocument/2006/relationships/hyperlink" Target="https://zakon.rada.gov.ua/laws/show/z1494-18" TargetMode="External"/><Relationship Id="rId51" Type="http://schemas.openxmlformats.org/officeDocument/2006/relationships/hyperlink" Target="http://zakon5.rada.gov.ua/laws/show/z1592-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z1078-18" TargetMode="External"/><Relationship Id="rId17" Type="http://schemas.openxmlformats.org/officeDocument/2006/relationships/hyperlink" Target="http://zakon.rada.gov.ua/laws/show/z0569-18" TargetMode="External"/><Relationship Id="rId25" Type="http://schemas.openxmlformats.org/officeDocument/2006/relationships/hyperlink" Target="http://zakon.rada.gov.ua/laws/show/z0097-18" TargetMode="External"/><Relationship Id="rId33" Type="http://schemas.openxmlformats.org/officeDocument/2006/relationships/hyperlink" Target="http://zakon.rada.gov.ua/laws/show/z0905-17" TargetMode="External"/><Relationship Id="rId38" Type="http://schemas.openxmlformats.org/officeDocument/2006/relationships/hyperlink" Target="http://zakon.rada.gov.ua/laws/show/z0633-17" TargetMode="External"/><Relationship Id="rId46" Type="http://schemas.openxmlformats.org/officeDocument/2006/relationships/hyperlink" Target="http://zakon.rada.gov.ua/laws/show/z0238-17" TargetMode="External"/><Relationship Id="rId59" Type="http://schemas.openxmlformats.org/officeDocument/2006/relationships/hyperlink" Target="http://zakon0.rada.gov.ua/laws/show/z153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12681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2021-11-24T08:31:00Z</dcterms:created>
  <dcterms:modified xsi:type="dcterms:W3CDTF">2021-11-24T08:31:00Z</dcterms:modified>
</cp:coreProperties>
</file>