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3E" w:rsidRPr="007F2B3E" w:rsidRDefault="007F2B3E" w:rsidP="00103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2B3E">
        <w:rPr>
          <w:rFonts w:ascii="Times New Roman" w:hAnsi="Times New Roman" w:cs="Times New Roman"/>
          <w:b/>
          <w:sz w:val="20"/>
          <w:szCs w:val="20"/>
          <w:lang w:val="uk-UA"/>
        </w:rPr>
        <w:t>Повідомлення про наміри отримати дозвіл на викиди забруднюючих</w:t>
      </w:r>
    </w:p>
    <w:p w:rsidR="007F2B3E" w:rsidRPr="007F2B3E" w:rsidRDefault="007F2B3E" w:rsidP="00103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F2B3E">
        <w:rPr>
          <w:rFonts w:ascii="Times New Roman" w:hAnsi="Times New Roman" w:cs="Times New Roman"/>
          <w:b/>
          <w:sz w:val="20"/>
          <w:szCs w:val="20"/>
          <w:lang w:val="uk-UA"/>
        </w:rPr>
        <w:t>речовин в атмосферне повітря стаціонарними джерелами</w:t>
      </w:r>
    </w:p>
    <w:p w:rsidR="007F2B3E" w:rsidRDefault="007F2B3E" w:rsidP="007F2B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F2B3E">
        <w:rPr>
          <w:rFonts w:ascii="Times New Roman" w:hAnsi="Times New Roman" w:cs="Times New Roman"/>
          <w:sz w:val="20"/>
          <w:szCs w:val="20"/>
          <w:u w:val="single"/>
          <w:lang w:val="uk-UA"/>
        </w:rPr>
        <w:t>Повне та скорочене найменування суб’єкта господарювання: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ТОВАРИСТВО З ОБМЕЖЕНОЮ ВІДПОВІДАЛЬНІСТЮ «ЛЬВІВ-ТЕПЛО» (ТОВ «ЛЬВІВ-ТЕПЛО</w:t>
      </w:r>
      <w:r w:rsidRPr="007F2B3E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)</w:t>
      </w:r>
    </w:p>
    <w:p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F2B3E">
        <w:rPr>
          <w:rFonts w:ascii="Times New Roman" w:hAnsi="Times New Roman" w:cs="Times New Roman"/>
          <w:sz w:val="20"/>
          <w:szCs w:val="20"/>
          <w:u w:val="single"/>
          <w:lang w:val="uk-UA"/>
        </w:rPr>
        <w:t>Ідентифікаційний код з ЄДРПОУ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5227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44809520</w:t>
      </w:r>
    </w:p>
    <w:p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F2B3E">
        <w:rPr>
          <w:rFonts w:ascii="Times New Roman" w:hAnsi="Times New Roman" w:cs="Times New Roman"/>
          <w:sz w:val="20"/>
          <w:szCs w:val="20"/>
          <w:u w:val="single"/>
          <w:lang w:val="uk-UA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</w:t>
      </w:r>
      <w:r w:rsidRPr="0035227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4</w:t>
      </w:r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</w:t>
      </w:r>
      <w:r w:rsidRPr="0035227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82</w:t>
      </w:r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місто Київ, вул. Вишгородська, будинок</w:t>
      </w:r>
      <w:r w:rsidR="009E06E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28/1, </w:t>
      </w:r>
      <w:proofErr w:type="spellStart"/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. 050-694-97-79, </w:t>
      </w:r>
      <w:proofErr w:type="spellStart"/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lviv</w:t>
      </w:r>
      <w:proofErr w:type="spellEnd"/>
      <w:r w:rsidRPr="007F2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teplotov</w:t>
      </w:r>
      <w:proofErr w:type="spellEnd"/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@</w:t>
      </w:r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g</w:t>
      </w:r>
      <w:proofErr w:type="spellStart"/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mail</w:t>
      </w:r>
      <w:proofErr w:type="spellEnd"/>
      <w:r w:rsidRPr="007F2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7F2B3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com</w:t>
      </w:r>
    </w:p>
    <w:p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F2B3E">
        <w:rPr>
          <w:rFonts w:ascii="Times New Roman" w:hAnsi="Times New Roman" w:cs="Times New Roman"/>
          <w:sz w:val="20"/>
          <w:szCs w:val="20"/>
          <w:u w:val="single"/>
          <w:lang w:val="uk-UA"/>
        </w:rPr>
        <w:t>Місцезнаходження об’єкта:</w:t>
      </w:r>
      <w:r w:rsidRPr="007F2B3E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  <w:r w:rsidRPr="007F2B3E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Івано-Франківська обл.,</w:t>
      </w:r>
      <w:r w:rsidR="009E06E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7F2B3E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Коломийський район, с. </w:t>
      </w:r>
      <w:proofErr w:type="spellStart"/>
      <w:r w:rsidRPr="007F2B3E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Товмачик</w:t>
      </w:r>
      <w:proofErr w:type="spellEnd"/>
      <w:r w:rsidR="009E06E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, вул. Привокзальна, 30</w:t>
      </w:r>
    </w:p>
    <w:p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F2B3E">
        <w:rPr>
          <w:rFonts w:ascii="Times New Roman" w:hAnsi="Times New Roman" w:cs="Times New Roman"/>
          <w:sz w:val="20"/>
          <w:szCs w:val="20"/>
          <w:u w:val="single"/>
          <w:lang w:val="uk-UA"/>
        </w:rPr>
        <w:t>Мета отримання дозволу на викиди: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 xml:space="preserve"> надання права експлуатувати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існуючий 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>об’єкт, з якого надходять в атмосферне повітря забруднюючі речовини або їх суміші, за умови дотримання встановлених відповідних нормативів гранично допустимих викидів та вимог до технологічних процесів у частині обмеження викидів забруднюючих речовин протягом визначеного в дозволі терміну</w:t>
      </w:r>
    </w:p>
    <w:p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F2B3E">
        <w:rPr>
          <w:rFonts w:ascii="Times New Roman" w:hAnsi="Times New Roman" w:cs="Times New Roman"/>
          <w:sz w:val="20"/>
          <w:szCs w:val="20"/>
          <w:u w:val="single"/>
          <w:lang w:val="uk-UA"/>
        </w:rPr>
        <w:t>Відомості про наявність висновку з оцінки впливу на довкілля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>висновок відсутній, оскільки об´єкт не підпадає під дію статті 3 Закону України «Про оцінку впливу на довкілля».</w:t>
      </w:r>
    </w:p>
    <w:p w:rsidR="007F2B3E" w:rsidRPr="00521622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21622">
        <w:rPr>
          <w:rFonts w:ascii="Times New Roman" w:hAnsi="Times New Roman" w:cs="Times New Roman"/>
          <w:sz w:val="20"/>
          <w:szCs w:val="20"/>
          <w:u w:val="single"/>
          <w:lang w:val="uk-UA"/>
        </w:rPr>
        <w:t>Загальний опис об’єкта:</w:t>
      </w:r>
      <w:r w:rsidR="00521622" w:rsidRPr="00521622">
        <w:rPr>
          <w:sz w:val="20"/>
          <w:lang w:val="uk-UA" w:eastAsia="ru-RU"/>
        </w:rPr>
        <w:t xml:space="preserve"> </w:t>
      </w:r>
      <w:r w:rsidR="00521622" w:rsidRPr="0052162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ТОВ «ЛЬВІВ-ТЕПЛО</w:t>
      </w:r>
      <w:r w:rsidR="00352276" w:rsidRPr="0035227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»</w:t>
      </w:r>
      <w:r w:rsidR="00521622" w:rsidRPr="00352276">
        <w:rPr>
          <w:rFonts w:ascii="Times New Roman" w:hAnsi="Times New Roman" w:cs="Times New Roman"/>
          <w:sz w:val="20"/>
          <w:lang w:val="uk-UA" w:eastAsia="ru-RU"/>
        </w:rPr>
        <w:t xml:space="preserve"> </w:t>
      </w:r>
      <w:r w:rsidR="00521622" w:rsidRPr="00352276">
        <w:rPr>
          <w:rFonts w:ascii="Times New Roman" w:hAnsi="Times New Roman" w:cs="Times New Roman"/>
          <w:sz w:val="20"/>
          <w:szCs w:val="20"/>
          <w:lang w:val="uk-UA"/>
        </w:rPr>
        <w:t xml:space="preserve">спеціалізується на </w:t>
      </w:r>
      <w:r w:rsidR="00521622" w:rsidRPr="0035227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постачанні </w:t>
      </w:r>
      <w:r w:rsidR="00352276" w:rsidRPr="00352276">
        <w:rPr>
          <w:rFonts w:ascii="Times New Roman" w:hAnsi="Times New Roman" w:cs="Times New Roman"/>
          <w:bCs/>
          <w:sz w:val="20"/>
          <w:szCs w:val="20"/>
          <w:lang w:val="uk-UA"/>
        </w:rPr>
        <w:t>пари, гарячої води та кондиційованого повітря</w:t>
      </w:r>
      <w:r w:rsidR="00521622" w:rsidRPr="00352276">
        <w:rPr>
          <w:rFonts w:ascii="Times New Roman" w:hAnsi="Times New Roman" w:cs="Times New Roman"/>
          <w:sz w:val="20"/>
          <w:szCs w:val="20"/>
          <w:lang w:val="uk-UA"/>
        </w:rPr>
        <w:t xml:space="preserve"> (основний вид діяльності за КВЕД).</w:t>
      </w:r>
      <w:r w:rsidR="00521622" w:rsidRPr="0052162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1622" w:rsidRPr="00521622">
        <w:rPr>
          <w:rFonts w:ascii="Times New Roman" w:hAnsi="Times New Roman" w:cs="Times New Roman"/>
          <w:sz w:val="20"/>
          <w:lang w:val="uk-UA" w:eastAsia="ru-RU"/>
        </w:rPr>
        <w:t xml:space="preserve">Джерелами утворення забруднюючих речовин на промисловому майданчику є два твердопаливних котла марки </w:t>
      </w:r>
      <w:r w:rsidR="00521622" w:rsidRPr="00521622">
        <w:rPr>
          <w:rFonts w:ascii="Times New Roman" w:hAnsi="Times New Roman" w:cs="Times New Roman"/>
          <w:sz w:val="20"/>
          <w:lang w:val="en-US" w:eastAsia="ru-RU"/>
        </w:rPr>
        <w:t>ARDENZ</w:t>
      </w:r>
      <w:r w:rsidR="00521622" w:rsidRPr="00521622">
        <w:rPr>
          <w:rFonts w:ascii="Times New Roman" w:hAnsi="Times New Roman" w:cs="Times New Roman"/>
          <w:sz w:val="20"/>
          <w:lang w:eastAsia="ru-RU"/>
        </w:rPr>
        <w:t xml:space="preserve"> </w:t>
      </w:r>
      <w:r w:rsidR="00521622" w:rsidRPr="00521622">
        <w:rPr>
          <w:rFonts w:ascii="Times New Roman" w:hAnsi="Times New Roman" w:cs="Times New Roman"/>
          <w:sz w:val="20"/>
          <w:lang w:val="en-US" w:eastAsia="ru-RU"/>
        </w:rPr>
        <w:t>T</w:t>
      </w:r>
      <w:r w:rsidR="00521622" w:rsidRPr="00521622">
        <w:rPr>
          <w:rFonts w:ascii="Times New Roman" w:hAnsi="Times New Roman" w:cs="Times New Roman"/>
          <w:sz w:val="20"/>
          <w:lang w:eastAsia="ru-RU"/>
        </w:rPr>
        <w:t xml:space="preserve">-800 </w:t>
      </w:r>
      <w:r w:rsidR="00521622" w:rsidRPr="00521622">
        <w:rPr>
          <w:rFonts w:ascii="Times New Roman" w:hAnsi="Times New Roman" w:cs="Times New Roman"/>
          <w:sz w:val="20"/>
          <w:lang w:val="uk-UA" w:eastAsia="ru-RU"/>
        </w:rPr>
        <w:t xml:space="preserve">потужністю 800 </w:t>
      </w:r>
      <w:proofErr w:type="spellStart"/>
      <w:r w:rsidR="00521622" w:rsidRPr="00521622">
        <w:rPr>
          <w:rFonts w:ascii="Times New Roman" w:hAnsi="Times New Roman" w:cs="Times New Roman"/>
          <w:sz w:val="20"/>
          <w:lang w:val="uk-UA" w:eastAsia="ru-RU"/>
        </w:rPr>
        <w:t>кВТ</w:t>
      </w:r>
      <w:proofErr w:type="spellEnd"/>
      <w:r w:rsidR="00521622" w:rsidRPr="00521622">
        <w:rPr>
          <w:rFonts w:ascii="Times New Roman" w:hAnsi="Times New Roman" w:cs="Times New Roman"/>
          <w:sz w:val="20"/>
          <w:lang w:val="uk-UA" w:eastAsia="ru-RU"/>
        </w:rPr>
        <w:t>. Вид палива – дрова. Призначення – виробництво тепла в холодну пору року для опалення ДУ Коломийської виправної колонії №41</w:t>
      </w:r>
      <w:r w:rsidR="00521622">
        <w:rPr>
          <w:sz w:val="20"/>
          <w:lang w:val="uk-UA" w:eastAsia="ru-RU"/>
        </w:rPr>
        <w:t>.</w:t>
      </w:r>
    </w:p>
    <w:p w:rsidR="007F2B3E" w:rsidRPr="00C841D1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41D1">
        <w:rPr>
          <w:rFonts w:ascii="Times New Roman" w:hAnsi="Times New Roman" w:cs="Times New Roman"/>
          <w:sz w:val="20"/>
          <w:szCs w:val="20"/>
          <w:u w:val="single"/>
          <w:lang w:val="uk-UA"/>
        </w:rPr>
        <w:t>Відомості щодо видів та обсягів викидів:</w:t>
      </w:r>
      <w:r w:rsidR="00521622"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774764"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промисловому майданчику – котельня 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виявлено </w:t>
      </w:r>
      <w:r w:rsidR="00774764" w:rsidRPr="00C841D1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стаціонарних джерел</w:t>
      </w:r>
      <w:r w:rsidR="00774764" w:rsidRPr="00C841D1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викид</w:t>
      </w:r>
      <w:r w:rsidR="00774764" w:rsidRPr="00C841D1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забруднюючих речовин.</w:t>
      </w:r>
      <w:r w:rsidR="00774764"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Під час </w:t>
      </w:r>
      <w:r w:rsidR="00774764" w:rsidRPr="00C841D1">
        <w:rPr>
          <w:rFonts w:ascii="Times New Roman" w:hAnsi="Times New Roman" w:cs="Times New Roman"/>
          <w:sz w:val="20"/>
          <w:szCs w:val="20"/>
          <w:lang w:val="uk-UA"/>
        </w:rPr>
        <w:t>діяльності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утворюю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ться забруднені речовини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: оксид вуглецю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5,321 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>т/рік;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>оксиди азоту (у перерахунку на діоксид азоту) [NO+NO</w:t>
      </w:r>
      <w:r w:rsidRPr="00C841D1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>], -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1,845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т/рік; суспендовані тверді частинки недиференційовані за складом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0,253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т /рік; метан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0,</w:t>
      </w:r>
      <w:r w:rsidR="00C841D1">
        <w:rPr>
          <w:rFonts w:ascii="Times New Roman" w:hAnsi="Times New Roman" w:cs="Times New Roman"/>
          <w:sz w:val="20"/>
          <w:szCs w:val="20"/>
          <w:lang w:val="uk-UA"/>
        </w:rPr>
        <w:t xml:space="preserve">055 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>т/рік;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вуглецю діоксид –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1126,515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т/рік; азоту (1) оксид [N</w:t>
      </w:r>
      <w:r w:rsidRPr="00C841D1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O]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0,044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 xml:space="preserve"> т/рік;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неметанові леткі органічні сполуки (</w:t>
      </w:r>
      <w:r w:rsidRPr="00C841D1">
        <w:rPr>
          <w:rFonts w:ascii="Times New Roman" w:hAnsi="Times New Roman" w:cs="Times New Roman"/>
          <w:sz w:val="20"/>
          <w:szCs w:val="20"/>
          <w:lang w:val="uk-UA"/>
        </w:rPr>
        <w:t>НМЛОС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C841D1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="00C841D1" w:rsidRPr="00C841D1">
        <w:rPr>
          <w:rFonts w:ascii="Times New Roman" w:hAnsi="Times New Roman" w:cs="Times New Roman"/>
          <w:sz w:val="20"/>
          <w:szCs w:val="20"/>
          <w:lang w:val="uk-UA"/>
        </w:rPr>
        <w:t>0,302 т/рік.</w:t>
      </w:r>
    </w:p>
    <w:p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86D28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Заходи щодо впровадження </w:t>
      </w:r>
      <w:proofErr w:type="spellStart"/>
      <w:r w:rsidRPr="00286D28">
        <w:rPr>
          <w:rFonts w:ascii="Times New Roman" w:hAnsi="Times New Roman" w:cs="Times New Roman"/>
          <w:sz w:val="20"/>
          <w:szCs w:val="20"/>
          <w:u w:val="single"/>
          <w:lang w:val="uk-UA"/>
        </w:rPr>
        <w:t>найкращих</w:t>
      </w:r>
      <w:proofErr w:type="spellEnd"/>
      <w:r w:rsidRPr="00286D28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існуючих </w:t>
      </w:r>
      <w:r w:rsidR="00286D28" w:rsidRPr="00286D28">
        <w:rPr>
          <w:rFonts w:ascii="Times New Roman" w:hAnsi="Times New Roman" w:cs="Times New Roman"/>
          <w:sz w:val="20"/>
          <w:szCs w:val="20"/>
          <w:u w:val="single"/>
          <w:lang w:val="uk-UA"/>
        </w:rPr>
        <w:t>технологій</w:t>
      </w:r>
      <w:r w:rsidRPr="00286D28">
        <w:rPr>
          <w:rFonts w:ascii="Times New Roman" w:hAnsi="Times New Roman" w:cs="Times New Roman"/>
          <w:sz w:val="20"/>
          <w:szCs w:val="20"/>
          <w:u w:val="single"/>
          <w:lang w:val="uk-UA"/>
        </w:rPr>
        <w:t>̆ виробництва:</w:t>
      </w:r>
      <w:r w:rsidR="00286D2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 xml:space="preserve">заходи щодо впровадження </w:t>
      </w:r>
      <w:proofErr w:type="spellStart"/>
      <w:r w:rsidRPr="007F2B3E">
        <w:rPr>
          <w:rFonts w:ascii="Times New Roman" w:hAnsi="Times New Roman" w:cs="Times New Roman"/>
          <w:sz w:val="20"/>
          <w:szCs w:val="20"/>
          <w:lang w:val="uk-UA"/>
        </w:rPr>
        <w:t>найкращих</w:t>
      </w:r>
      <w:proofErr w:type="spellEnd"/>
      <w:r w:rsidRPr="007F2B3E">
        <w:rPr>
          <w:rFonts w:ascii="Times New Roman" w:hAnsi="Times New Roman" w:cs="Times New Roman"/>
          <w:sz w:val="20"/>
          <w:szCs w:val="20"/>
          <w:lang w:val="uk-UA"/>
        </w:rPr>
        <w:t xml:space="preserve"> існуючих тех</w:t>
      </w:r>
      <w:r w:rsidR="00286D28">
        <w:rPr>
          <w:rFonts w:ascii="Times New Roman" w:hAnsi="Times New Roman" w:cs="Times New Roman"/>
          <w:sz w:val="20"/>
          <w:szCs w:val="20"/>
          <w:lang w:val="uk-UA"/>
        </w:rPr>
        <w:t xml:space="preserve">нологій виробництва для ІІ 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>групи згідно Наказу М</w:t>
      </w:r>
      <w:r w:rsidR="00286D28">
        <w:rPr>
          <w:rFonts w:ascii="Times New Roman" w:hAnsi="Times New Roman" w:cs="Times New Roman"/>
          <w:sz w:val="20"/>
          <w:szCs w:val="20"/>
          <w:lang w:val="uk-UA"/>
        </w:rPr>
        <w:t xml:space="preserve">індовкілля №448 від 27.06.2023 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 xml:space="preserve"> не надаються.</w:t>
      </w:r>
    </w:p>
    <w:p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86D28">
        <w:rPr>
          <w:rFonts w:ascii="Times New Roman" w:hAnsi="Times New Roman" w:cs="Times New Roman"/>
          <w:sz w:val="20"/>
          <w:szCs w:val="20"/>
          <w:u w:val="single"/>
          <w:lang w:val="uk-UA"/>
        </w:rPr>
        <w:t>Перелік заходів щодо скорочення викидів забруднюючих речови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>н: впровадження заходів щодо скорочення викидів забруднюючих речовин в атмосферне повітря не планується, тому що на даний час немає перевищень встановлених нормативів граничнодопустимих викидів забруднюючих речовин та на межі СЗЗ дотримуються гігієнічні нормативи.</w:t>
      </w:r>
    </w:p>
    <w:p w:rsidR="007F2B3E" w:rsidRPr="007F2B3E" w:rsidRDefault="007F2B3E" w:rsidP="007F2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86D28">
        <w:rPr>
          <w:rFonts w:ascii="Times New Roman" w:hAnsi="Times New Roman" w:cs="Times New Roman"/>
          <w:sz w:val="20"/>
          <w:szCs w:val="20"/>
          <w:u w:val="single"/>
          <w:lang w:val="uk-UA"/>
        </w:rPr>
        <w:t>Дотримання виконання природоохоронних заходів щодо скорочення викидів:</w:t>
      </w:r>
      <w:r w:rsidR="00286D2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>нормативи гранично допустимих викидів дотримуються</w:t>
      </w:r>
      <w:r w:rsidR="00286D2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7F2B3E">
        <w:rPr>
          <w:rFonts w:ascii="Times New Roman" w:hAnsi="Times New Roman" w:cs="Times New Roman"/>
          <w:sz w:val="20"/>
          <w:szCs w:val="20"/>
          <w:lang w:val="uk-UA"/>
        </w:rPr>
        <w:t xml:space="preserve"> тому природоохоронні заходи для їх виконання не передбачені.</w:t>
      </w:r>
    </w:p>
    <w:p w:rsidR="007F2B3E" w:rsidRPr="00286D28" w:rsidRDefault="007F2B3E" w:rsidP="007F2B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uk-UA"/>
        </w:rPr>
      </w:pPr>
      <w:r w:rsidRPr="00286D28">
        <w:rPr>
          <w:rStyle w:val="a4"/>
          <w:b w:val="0"/>
          <w:color w:val="000000"/>
          <w:sz w:val="20"/>
          <w:szCs w:val="20"/>
          <w:u w:val="single"/>
          <w:bdr w:val="none" w:sz="0" w:space="0" w:color="auto" w:frame="1"/>
          <w:lang w:val="uk-UA"/>
        </w:rPr>
        <w:t>Відповідність пропозицій щодо дозволених обсягів викидів законодавству:</w:t>
      </w:r>
      <w:r w:rsidR="00286D28">
        <w:rPr>
          <w:color w:val="000000"/>
          <w:sz w:val="20"/>
          <w:szCs w:val="20"/>
          <w:lang w:val="uk-UA"/>
        </w:rPr>
        <w:t xml:space="preserve"> </w:t>
      </w:r>
      <w:r w:rsidRPr="00286D28">
        <w:rPr>
          <w:color w:val="000000"/>
          <w:sz w:val="20"/>
          <w:szCs w:val="20"/>
          <w:lang w:val="uk-UA"/>
        </w:rPr>
        <w:t>викиди забруднюючих речовин відповідають вимогам Наказу Міністерства охорони навколишнього природного серед</w:t>
      </w:r>
      <w:r w:rsidR="00286D28">
        <w:rPr>
          <w:color w:val="000000"/>
          <w:sz w:val="20"/>
          <w:szCs w:val="20"/>
          <w:lang w:val="uk-UA"/>
        </w:rPr>
        <w:t xml:space="preserve">овища України від 27.06.2006 </w:t>
      </w:r>
      <w:r w:rsidRPr="00286D28">
        <w:rPr>
          <w:color w:val="000000"/>
          <w:sz w:val="20"/>
          <w:szCs w:val="20"/>
          <w:lang w:val="uk-UA"/>
        </w:rPr>
        <w:t>№309 та Наказу Міністерства екології та природних рес</w:t>
      </w:r>
      <w:r w:rsidR="00286D28">
        <w:rPr>
          <w:color w:val="000000"/>
          <w:sz w:val="20"/>
          <w:szCs w:val="20"/>
          <w:lang w:val="uk-UA"/>
        </w:rPr>
        <w:t xml:space="preserve">урсів України від 10.05.2002 </w:t>
      </w:r>
      <w:r w:rsidRPr="00286D28">
        <w:rPr>
          <w:color w:val="000000"/>
          <w:sz w:val="20"/>
          <w:szCs w:val="20"/>
          <w:lang w:val="uk-UA"/>
        </w:rPr>
        <w:t>№ 177.</w:t>
      </w:r>
    </w:p>
    <w:p w:rsidR="000D5871" w:rsidRDefault="007F2B3E" w:rsidP="007F2B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shd w:val="clear" w:color="auto" w:fill="FFFFFF"/>
          <w:lang w:val="uk-UA"/>
        </w:rPr>
      </w:pPr>
      <w:r w:rsidRPr="00286D28">
        <w:rPr>
          <w:i/>
          <w:color w:val="000000"/>
          <w:sz w:val="20"/>
          <w:szCs w:val="20"/>
          <w:lang w:val="uk-UA"/>
        </w:rPr>
        <w:t xml:space="preserve">Зауваження та </w:t>
      </w:r>
      <w:r w:rsidR="00286D28" w:rsidRPr="00286D28">
        <w:rPr>
          <w:i/>
          <w:color w:val="000000"/>
          <w:sz w:val="20"/>
          <w:szCs w:val="20"/>
          <w:lang w:val="uk-UA"/>
        </w:rPr>
        <w:t>пропозиції</w:t>
      </w:r>
      <w:r w:rsidRPr="00286D28">
        <w:rPr>
          <w:i/>
          <w:color w:val="000000"/>
          <w:sz w:val="20"/>
          <w:szCs w:val="20"/>
          <w:lang w:val="uk-UA"/>
        </w:rPr>
        <w:t xml:space="preserve">̈ громадських </w:t>
      </w:r>
      <w:r w:rsidR="00286D28" w:rsidRPr="00286D28">
        <w:rPr>
          <w:i/>
          <w:color w:val="000000"/>
          <w:sz w:val="20"/>
          <w:szCs w:val="20"/>
          <w:lang w:val="uk-UA"/>
        </w:rPr>
        <w:t>організацій</w:t>
      </w:r>
      <w:r w:rsidRPr="00286D28">
        <w:rPr>
          <w:i/>
          <w:color w:val="000000"/>
          <w:sz w:val="20"/>
          <w:szCs w:val="20"/>
          <w:lang w:val="uk-UA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21,</w:t>
      </w:r>
      <w:r w:rsidR="000D5871" w:rsidRPr="000D5871">
        <w:rPr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0D5871" w:rsidRPr="000D5871">
        <w:rPr>
          <w:i/>
          <w:color w:val="000000"/>
          <w:sz w:val="20"/>
          <w:szCs w:val="20"/>
          <w:shd w:val="clear" w:color="auto" w:fill="FFFFFF"/>
          <w:lang w:val="uk-UA"/>
        </w:rPr>
        <w:t>тел</w:t>
      </w:r>
      <w:proofErr w:type="spellEnd"/>
      <w:r w:rsidR="000D5871" w:rsidRPr="000D5871">
        <w:rPr>
          <w:i/>
          <w:color w:val="000000"/>
          <w:sz w:val="20"/>
          <w:szCs w:val="20"/>
          <w:shd w:val="clear" w:color="auto" w:fill="FFFFFF"/>
          <w:lang w:val="uk-UA"/>
        </w:rPr>
        <w:t>.:</w:t>
      </w:r>
      <w:bookmarkStart w:id="0" w:name="_GoBack"/>
      <w:bookmarkEnd w:id="0"/>
      <w:r w:rsidR="000D5871" w:rsidRPr="000D5871">
        <w:rPr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0D5871" w:rsidRPr="000D5871">
        <w:rPr>
          <w:i/>
          <w:color w:val="000000"/>
          <w:sz w:val="20"/>
          <w:szCs w:val="20"/>
          <w:shd w:val="clear" w:color="auto" w:fill="FFFFFF"/>
        </w:rPr>
        <w:t>(03422) 55-20-07</w:t>
      </w:r>
      <w:r w:rsidR="000D5871">
        <w:rPr>
          <w:i/>
          <w:color w:val="000000"/>
          <w:sz w:val="20"/>
          <w:szCs w:val="20"/>
          <w:shd w:val="clear" w:color="auto" w:fill="FFFFFF"/>
          <w:lang w:val="uk-UA"/>
        </w:rPr>
        <w:t>,</w:t>
      </w:r>
    </w:p>
    <w:p w:rsidR="007F2B3E" w:rsidRPr="000D5871" w:rsidRDefault="007F2B3E" w:rsidP="007F2B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uk-UA"/>
        </w:rPr>
      </w:pPr>
      <w:r w:rsidRPr="00286D28">
        <w:rPr>
          <w:i/>
          <w:color w:val="000000"/>
          <w:sz w:val="20"/>
          <w:szCs w:val="20"/>
          <w:lang w:val="uk-UA"/>
        </w:rPr>
        <w:t>e-</w:t>
      </w:r>
      <w:proofErr w:type="spellStart"/>
      <w:r w:rsidRPr="00286D28">
        <w:rPr>
          <w:i/>
          <w:color w:val="000000"/>
          <w:sz w:val="20"/>
          <w:szCs w:val="20"/>
          <w:lang w:val="uk-UA"/>
        </w:rPr>
        <w:t>mail</w:t>
      </w:r>
      <w:proofErr w:type="spellEnd"/>
      <w:r w:rsidRPr="00286D28">
        <w:rPr>
          <w:i/>
          <w:color w:val="000000"/>
          <w:sz w:val="20"/>
          <w:szCs w:val="20"/>
          <w:lang w:val="uk-UA"/>
        </w:rPr>
        <w:t>: </w:t>
      </w:r>
      <w:hyperlink r:id="rId4" w:history="1">
        <w:r w:rsidRPr="00286D28">
          <w:rPr>
            <w:rStyle w:val="a6"/>
            <w:i/>
            <w:color w:val="2D5CA6"/>
            <w:sz w:val="20"/>
            <w:szCs w:val="20"/>
            <w:bdr w:val="none" w:sz="0" w:space="0" w:color="auto" w:frame="1"/>
            <w:lang w:val="uk-UA"/>
          </w:rPr>
          <w:t>oda@if.gov.ua</w:t>
        </w:r>
      </w:hyperlink>
      <w:r w:rsidRPr="00286D28">
        <w:rPr>
          <w:i/>
          <w:color w:val="000000"/>
          <w:sz w:val="20"/>
          <w:szCs w:val="20"/>
          <w:lang w:val="uk-UA"/>
        </w:rPr>
        <w:t>.</w:t>
      </w:r>
      <w:r w:rsidR="000D5871" w:rsidRPr="000D5871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7F2B3E" w:rsidRPr="00286D28" w:rsidRDefault="007F2B3E" w:rsidP="007F2B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uk-UA"/>
        </w:rPr>
      </w:pPr>
      <w:r w:rsidRPr="00286D28">
        <w:rPr>
          <w:rStyle w:val="a4"/>
          <w:b w:val="0"/>
          <w:i/>
          <w:color w:val="000000"/>
          <w:sz w:val="20"/>
          <w:szCs w:val="20"/>
          <w:bdr w:val="none" w:sz="0" w:space="0" w:color="auto" w:frame="1"/>
          <w:lang w:val="uk-UA"/>
        </w:rPr>
        <w:t>Строки подання зауважень та пропозицій</w:t>
      </w:r>
      <w:r w:rsidRPr="00286D28">
        <w:rPr>
          <w:i/>
          <w:color w:val="000000"/>
          <w:sz w:val="20"/>
          <w:szCs w:val="20"/>
          <w:lang w:val="uk-UA"/>
        </w:rPr>
        <w:t>: протягом 30 календарних днів з дати публікації в друкованих ЗМІ.</w:t>
      </w:r>
    </w:p>
    <w:p w:rsidR="00A37F08" w:rsidRDefault="00A37F08"/>
    <w:sectPr w:rsidR="00A3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5"/>
    <w:rsid w:val="000526FB"/>
    <w:rsid w:val="000D5871"/>
    <w:rsid w:val="00103FB4"/>
    <w:rsid w:val="001E5FF0"/>
    <w:rsid w:val="00286D28"/>
    <w:rsid w:val="00352276"/>
    <w:rsid w:val="003A077C"/>
    <w:rsid w:val="00521622"/>
    <w:rsid w:val="00532C25"/>
    <w:rsid w:val="005870C2"/>
    <w:rsid w:val="00774764"/>
    <w:rsid w:val="007C04F8"/>
    <w:rsid w:val="007F2B3E"/>
    <w:rsid w:val="00943B55"/>
    <w:rsid w:val="009E06E6"/>
    <w:rsid w:val="00A37F08"/>
    <w:rsid w:val="00C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482B"/>
  <w15:chartTrackingRefBased/>
  <w15:docId w15:val="{C571C584-8E85-46DA-9A69-CB73974B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B3E"/>
    <w:rPr>
      <w:b/>
      <w:bCs/>
    </w:rPr>
  </w:style>
  <w:style w:type="character" w:styleId="a5">
    <w:name w:val="Emphasis"/>
    <w:basedOn w:val="a0"/>
    <w:uiPriority w:val="20"/>
    <w:qFormat/>
    <w:rsid w:val="007F2B3E"/>
    <w:rPr>
      <w:i/>
      <w:iCs/>
    </w:rPr>
  </w:style>
  <w:style w:type="character" w:styleId="a6">
    <w:name w:val="Hyperlink"/>
    <w:basedOn w:val="a0"/>
    <w:uiPriority w:val="99"/>
    <w:semiHidden/>
    <w:unhideWhenUsed/>
    <w:rsid w:val="007F2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a@i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2024-04-10T05:54:00Z</dcterms:created>
  <dcterms:modified xsi:type="dcterms:W3CDTF">2024-04-15T08:08:00Z</dcterms:modified>
</cp:coreProperties>
</file>