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6F" w:rsidRDefault="009C776F" w:rsidP="009C776F">
      <w:pPr>
        <w:jc w:val="center"/>
        <w:rPr>
          <w:rFonts w:ascii="Times New Roman" w:eastAsia="Calibri" w:hAnsi="Times New Roman"/>
          <w:b/>
          <w:sz w:val="32"/>
          <w:szCs w:val="32"/>
          <w:lang w:val="uk-UA" w:eastAsia="ru-RU"/>
        </w:rPr>
      </w:pPr>
      <w:r>
        <w:rPr>
          <w:rFonts w:ascii="Times New Roman" w:eastAsia="Calibri" w:hAnsi="Times New Roman"/>
          <w:b/>
          <w:sz w:val="32"/>
          <w:szCs w:val="32"/>
          <w:lang w:val="uk-UA" w:eastAsia="ru-RU"/>
        </w:rPr>
        <w:t>З</w:t>
      </w:r>
      <w:r w:rsidRPr="00DA2B70">
        <w:rPr>
          <w:rFonts w:ascii="Times New Roman" w:eastAsia="Calibri" w:hAnsi="Times New Roman"/>
          <w:b/>
          <w:sz w:val="32"/>
          <w:szCs w:val="32"/>
          <w:lang w:val="uk-UA" w:eastAsia="ru-RU"/>
        </w:rPr>
        <w:t xml:space="preserve">абезпечення </w:t>
      </w:r>
    </w:p>
    <w:p w:rsidR="009C776F" w:rsidRDefault="009C776F" w:rsidP="009C776F">
      <w:pPr>
        <w:jc w:val="center"/>
        <w:rPr>
          <w:rFonts w:ascii="Times New Roman" w:eastAsia="Calibri" w:hAnsi="Times New Roman"/>
          <w:b/>
          <w:sz w:val="32"/>
          <w:szCs w:val="32"/>
          <w:lang w:val="uk-UA" w:eastAsia="ru-RU"/>
        </w:rPr>
      </w:pPr>
      <w:r w:rsidRPr="00DA2B70">
        <w:rPr>
          <w:rFonts w:ascii="Times New Roman" w:eastAsia="Calibri" w:hAnsi="Times New Roman"/>
          <w:b/>
          <w:sz w:val="32"/>
          <w:szCs w:val="32"/>
          <w:lang w:val="uk-UA" w:eastAsia="ru-RU"/>
        </w:rPr>
        <w:t xml:space="preserve">санаторно-курортними путівками </w:t>
      </w:r>
      <w:r w:rsidR="00B73E04">
        <w:rPr>
          <w:rFonts w:ascii="Times New Roman" w:eastAsia="Calibri" w:hAnsi="Times New Roman"/>
          <w:b/>
          <w:sz w:val="32"/>
          <w:szCs w:val="32"/>
          <w:lang w:val="uk-UA" w:eastAsia="ru-RU"/>
        </w:rPr>
        <w:t xml:space="preserve">осіб з інвалідністю та </w:t>
      </w:r>
      <w:bookmarkStart w:id="0" w:name="_GoBack"/>
      <w:bookmarkEnd w:id="0"/>
      <w:r w:rsidRPr="00DA2B70">
        <w:rPr>
          <w:rFonts w:ascii="Times New Roman" w:eastAsia="Calibri" w:hAnsi="Times New Roman"/>
          <w:b/>
          <w:sz w:val="32"/>
          <w:szCs w:val="32"/>
          <w:lang w:val="uk-UA" w:eastAsia="ru-RU"/>
        </w:rPr>
        <w:t>деяких категорій громадян</w:t>
      </w:r>
    </w:p>
    <w:p w:rsidR="009C776F" w:rsidRPr="00E70D66" w:rsidRDefault="009C776F" w:rsidP="00E70D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E70D66">
        <w:rPr>
          <w:rFonts w:ascii="Times New Roman" w:eastAsia="Calibri" w:hAnsi="Times New Roman"/>
          <w:sz w:val="28"/>
          <w:szCs w:val="28"/>
          <w:lang w:val="uk-UA" w:eastAsia="ru-RU"/>
        </w:rPr>
        <w:t xml:space="preserve">Відповідно до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м.Києві держадміністрацій, виконавчими органами міських, районних у містах (у разі їх утворення (крім м.Києва) рад, затвердженого постановою Кабінету Міністрів України від 22.02.2006 р. №187 до санаторно-курортних закладів мають право особи відповідно до Законів України "Про статус ветеранів війни, гарантії їх соціального захисту", " Про жертви нацистських переслідувань" та "Про основи соціальної захищеності осіб з інвалідністю в Україні". 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E70D66">
        <w:rPr>
          <w:color w:val="333333"/>
          <w:sz w:val="28"/>
          <w:szCs w:val="28"/>
        </w:rPr>
        <w:t xml:space="preserve">Органи </w:t>
      </w:r>
      <w:proofErr w:type="gramStart"/>
      <w:r w:rsidRPr="00E70D66">
        <w:rPr>
          <w:color w:val="333333"/>
          <w:sz w:val="28"/>
          <w:szCs w:val="28"/>
        </w:rPr>
        <w:t>соц</w:t>
      </w:r>
      <w:proofErr w:type="gramEnd"/>
      <w:r w:rsidRPr="00E70D66">
        <w:rPr>
          <w:color w:val="333333"/>
          <w:sz w:val="28"/>
          <w:szCs w:val="28"/>
        </w:rPr>
        <w:t>іального захисту населення забезпечують відповідно до цього Порядку безоплатними путівками до санаторно-курортних закладів згідно з медичними рекомендаціями в порядку черговості: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1" w:name="n120"/>
      <w:bookmarkEnd w:id="1"/>
      <w:proofErr w:type="gramStart"/>
      <w:r w:rsidRPr="00E70D66">
        <w:rPr>
          <w:color w:val="333333"/>
          <w:sz w:val="28"/>
          <w:szCs w:val="28"/>
        </w:rPr>
        <w:t>осіб</w:t>
      </w:r>
      <w:proofErr w:type="gramEnd"/>
      <w:r w:rsidRPr="00E70D66">
        <w:rPr>
          <w:color w:val="333333"/>
          <w:sz w:val="28"/>
          <w:szCs w:val="28"/>
        </w:rPr>
        <w:t xml:space="preserve"> з інвалідністю усіх категорій за рахунок коштів, передбачених Мінсоцполітики;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2" w:name="n121"/>
      <w:bookmarkEnd w:id="2"/>
      <w:r w:rsidRPr="00E70D66">
        <w:rPr>
          <w:color w:val="333333"/>
          <w:sz w:val="28"/>
          <w:szCs w:val="28"/>
        </w:rPr>
        <w:t xml:space="preserve">ветеранів </w:t>
      </w:r>
      <w:proofErr w:type="gramStart"/>
      <w:r w:rsidRPr="00E70D66">
        <w:rPr>
          <w:color w:val="333333"/>
          <w:sz w:val="28"/>
          <w:szCs w:val="28"/>
        </w:rPr>
        <w:t>в</w:t>
      </w:r>
      <w:proofErr w:type="gramEnd"/>
      <w:r w:rsidRPr="00E70D66">
        <w:rPr>
          <w:color w:val="333333"/>
          <w:sz w:val="28"/>
          <w:szCs w:val="28"/>
        </w:rPr>
        <w:t>ійни, осіб, на яких поширюється дія Законів України </w:t>
      </w:r>
      <w:hyperlink r:id="rId5" w:tgtFrame="_blank" w:history="1">
        <w:r w:rsidRPr="00E70D66">
          <w:rPr>
            <w:rStyle w:val="a3"/>
            <w:color w:val="000099"/>
            <w:sz w:val="28"/>
            <w:szCs w:val="28"/>
          </w:rPr>
          <w:t>“Про статус ветеранів війни, гарантії їх соціального захисту”</w:t>
        </w:r>
      </w:hyperlink>
      <w:r w:rsidRPr="00E70D66">
        <w:rPr>
          <w:color w:val="333333"/>
          <w:sz w:val="28"/>
          <w:szCs w:val="28"/>
        </w:rPr>
        <w:t> та</w:t>
      </w:r>
      <w:hyperlink r:id="rId6" w:tgtFrame="_blank" w:history="1">
        <w:r w:rsidRPr="00E70D66">
          <w:rPr>
            <w:rStyle w:val="a3"/>
            <w:color w:val="000099"/>
            <w:sz w:val="28"/>
            <w:szCs w:val="28"/>
          </w:rPr>
          <w:t> “Про жертви нацистських переслідувань”</w:t>
        </w:r>
      </w:hyperlink>
      <w:r w:rsidRPr="00E70D66">
        <w:rPr>
          <w:color w:val="333333"/>
          <w:sz w:val="28"/>
          <w:szCs w:val="28"/>
        </w:rPr>
        <w:t>, - за рахунок коштів місцевих бюджетів;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3" w:name="n122"/>
      <w:bookmarkEnd w:id="3"/>
      <w:r w:rsidRPr="00E70D66">
        <w:rPr>
          <w:color w:val="333333"/>
          <w:sz w:val="28"/>
          <w:szCs w:val="28"/>
        </w:rPr>
        <w:t xml:space="preserve">ветеранів </w:t>
      </w:r>
      <w:proofErr w:type="gramStart"/>
      <w:r w:rsidRPr="00E70D66">
        <w:rPr>
          <w:color w:val="333333"/>
          <w:sz w:val="28"/>
          <w:szCs w:val="28"/>
        </w:rPr>
        <w:t>в</w:t>
      </w:r>
      <w:proofErr w:type="gramEnd"/>
      <w:r w:rsidRPr="00E70D66">
        <w:rPr>
          <w:color w:val="333333"/>
          <w:sz w:val="28"/>
          <w:szCs w:val="28"/>
        </w:rPr>
        <w:t>ійни, осіб, на яких поширюється дія Законів України </w:t>
      </w:r>
      <w:hyperlink r:id="rId7" w:tgtFrame="_blank" w:history="1">
        <w:r w:rsidRPr="00E70D66">
          <w:rPr>
            <w:rStyle w:val="a3"/>
            <w:color w:val="000099"/>
            <w:sz w:val="28"/>
            <w:szCs w:val="28"/>
          </w:rPr>
          <w:t>“Про статус ветеранів війни, гарантії їх соціального захисту”</w:t>
        </w:r>
      </w:hyperlink>
      <w:r w:rsidRPr="00E70D66">
        <w:rPr>
          <w:color w:val="333333"/>
          <w:sz w:val="28"/>
          <w:szCs w:val="28"/>
        </w:rPr>
        <w:t> і </w:t>
      </w:r>
      <w:hyperlink r:id="rId8" w:tgtFrame="_blank" w:history="1">
        <w:r w:rsidRPr="00E70D66">
          <w:rPr>
            <w:rStyle w:val="a3"/>
            <w:color w:val="000099"/>
            <w:sz w:val="28"/>
            <w:szCs w:val="28"/>
          </w:rPr>
          <w:t>“Про жертви нацистських переслідувань”</w:t>
        </w:r>
      </w:hyperlink>
      <w:r w:rsidRPr="00E70D66">
        <w:rPr>
          <w:color w:val="333333"/>
          <w:sz w:val="28"/>
          <w:szCs w:val="28"/>
        </w:rPr>
        <w:t xml:space="preserve">, осіб з інвалідністю та осіб, які мають особливі заслуги перед Батьківщиною, у санаторіях, що належать до сфери управління Мінсоцполітики, - за рахунок коштів </w:t>
      </w:r>
      <w:proofErr w:type="gramStart"/>
      <w:r w:rsidRPr="00E70D66">
        <w:rPr>
          <w:color w:val="333333"/>
          <w:sz w:val="28"/>
          <w:szCs w:val="28"/>
        </w:rPr>
        <w:t>державного</w:t>
      </w:r>
      <w:proofErr w:type="gramEnd"/>
      <w:r w:rsidRPr="00E70D66">
        <w:rPr>
          <w:color w:val="333333"/>
          <w:sz w:val="28"/>
          <w:szCs w:val="28"/>
        </w:rPr>
        <w:t xml:space="preserve"> бюджету.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E70D66">
        <w:rPr>
          <w:color w:val="333333"/>
          <w:sz w:val="28"/>
          <w:szCs w:val="28"/>
        </w:rPr>
        <w:t xml:space="preserve">Особи, зазначені у пункті 2 цього Порядку, повинні перебувати на </w:t>
      </w:r>
      <w:proofErr w:type="gramStart"/>
      <w:r w:rsidRPr="00E70D66">
        <w:rPr>
          <w:color w:val="333333"/>
          <w:sz w:val="28"/>
          <w:szCs w:val="28"/>
        </w:rPr>
        <w:t>обл</w:t>
      </w:r>
      <w:proofErr w:type="gramEnd"/>
      <w:r w:rsidRPr="00E70D66">
        <w:rPr>
          <w:color w:val="333333"/>
          <w:sz w:val="28"/>
          <w:szCs w:val="28"/>
        </w:rPr>
        <w:t>іку для забезпечення санаторно-курортним лікуванням в органах соціального захисту населення за місцем їх реєстрації.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4" w:name="n125"/>
      <w:bookmarkEnd w:id="4"/>
      <w:r w:rsidRPr="00E70D66">
        <w:rPr>
          <w:color w:val="333333"/>
          <w:sz w:val="28"/>
          <w:szCs w:val="28"/>
        </w:rPr>
        <w:t xml:space="preserve">Працюючі особи та особи, що не досягли встановленого законодавством пенсійного віку, забезпечуються путівками за місцем основної роботи або за місцем </w:t>
      </w:r>
      <w:proofErr w:type="gramStart"/>
      <w:r w:rsidRPr="00E70D66">
        <w:rPr>
          <w:color w:val="333333"/>
          <w:sz w:val="28"/>
          <w:szCs w:val="28"/>
        </w:rPr>
        <w:t>обл</w:t>
      </w:r>
      <w:proofErr w:type="gramEnd"/>
      <w:r w:rsidRPr="00E70D66">
        <w:rPr>
          <w:color w:val="333333"/>
          <w:sz w:val="28"/>
          <w:szCs w:val="28"/>
        </w:rPr>
        <w:t>іку в органах соціального захисту населення на підставі довідки з місця роботи про те, що їм не видавалася безоплатна путівка протягом попереднього року (для осіб, що забезпечуються путівками один раз на два роки, - протягом двох попередніх років).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E70D66">
        <w:rPr>
          <w:color w:val="333333"/>
          <w:sz w:val="28"/>
          <w:szCs w:val="28"/>
        </w:rPr>
        <w:t>Путівки видаються особам, зазначеним у</w:t>
      </w:r>
      <w:hyperlink r:id="rId9" w:anchor="n19" w:history="1">
        <w:r w:rsidRPr="00E70D66">
          <w:rPr>
            <w:rStyle w:val="a3"/>
            <w:color w:val="006600"/>
            <w:sz w:val="28"/>
            <w:szCs w:val="28"/>
          </w:rPr>
          <w:t> пункті 2</w:t>
        </w:r>
      </w:hyperlink>
      <w:r w:rsidRPr="00E70D66">
        <w:rPr>
          <w:color w:val="333333"/>
          <w:sz w:val="28"/>
          <w:szCs w:val="28"/>
        </w:rPr>
        <w:t xml:space="preserve"> цього Порядку, відповідно до медичних рекомендацій з урахуванням </w:t>
      </w:r>
      <w:proofErr w:type="gramStart"/>
      <w:r w:rsidRPr="00E70D66">
        <w:rPr>
          <w:color w:val="333333"/>
          <w:sz w:val="28"/>
          <w:szCs w:val="28"/>
        </w:rPr>
        <w:t>п</w:t>
      </w:r>
      <w:proofErr w:type="gramEnd"/>
      <w:r w:rsidRPr="00E70D66">
        <w:rPr>
          <w:color w:val="333333"/>
          <w:sz w:val="28"/>
          <w:szCs w:val="28"/>
        </w:rPr>
        <w:t>ільг, передбачених законодавством для конкретної категорії осіб, в порядку черговості. Для одержання путівки подається заява та </w:t>
      </w:r>
      <w:hyperlink r:id="rId10" w:anchor="n3" w:tgtFrame="_blank" w:history="1">
        <w:r w:rsidRPr="00E70D66">
          <w:rPr>
            <w:rStyle w:val="a3"/>
            <w:color w:val="000099"/>
            <w:sz w:val="28"/>
            <w:szCs w:val="28"/>
          </w:rPr>
          <w:t>медична довідка</w:t>
        </w:r>
      </w:hyperlink>
      <w:r w:rsidRPr="00E70D66">
        <w:rPr>
          <w:color w:val="333333"/>
          <w:sz w:val="28"/>
          <w:szCs w:val="28"/>
        </w:rPr>
        <w:t> закладу охорони здоров’я за формою № 070/о.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5" w:name="n40"/>
      <w:bookmarkEnd w:id="5"/>
      <w:proofErr w:type="gramStart"/>
      <w:r w:rsidRPr="00E70D66">
        <w:rPr>
          <w:color w:val="333333"/>
          <w:sz w:val="28"/>
          <w:szCs w:val="28"/>
        </w:rPr>
        <w:lastRenderedPageBreak/>
        <w:t>П</w:t>
      </w:r>
      <w:proofErr w:type="gramEnd"/>
      <w:r w:rsidRPr="00E70D66">
        <w:rPr>
          <w:color w:val="333333"/>
          <w:sz w:val="28"/>
          <w:szCs w:val="28"/>
        </w:rPr>
        <w:t xml:space="preserve">ісля закінчення строку дії зазначеної медичної довідки, але не рідше ніж один раз на три роки, подається нова медична довідка. У разі неподання такої довідки особа, яка понад три роки перебуває на </w:t>
      </w:r>
      <w:proofErr w:type="gramStart"/>
      <w:r w:rsidRPr="00E70D66">
        <w:rPr>
          <w:color w:val="333333"/>
          <w:sz w:val="28"/>
          <w:szCs w:val="28"/>
        </w:rPr>
        <w:t>обл</w:t>
      </w:r>
      <w:proofErr w:type="gramEnd"/>
      <w:r w:rsidRPr="00E70D66">
        <w:rPr>
          <w:color w:val="333333"/>
          <w:sz w:val="28"/>
          <w:szCs w:val="28"/>
        </w:rPr>
        <w:t>іку для забезпечення санаторно-курортною путівкою, знімається з обліку.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E70D66">
        <w:rPr>
          <w:color w:val="333333"/>
          <w:sz w:val="28"/>
          <w:szCs w:val="28"/>
        </w:rPr>
        <w:t xml:space="preserve">Особи з інвалідністю загального захворювання та особи з інвалідністю з дитинства забезпечуються путівками строком на 18-21 день </w:t>
      </w:r>
      <w:proofErr w:type="gramStart"/>
      <w:r w:rsidRPr="00E70D66">
        <w:rPr>
          <w:color w:val="333333"/>
          <w:sz w:val="28"/>
          <w:szCs w:val="28"/>
        </w:rPr>
        <w:t>в</w:t>
      </w:r>
      <w:proofErr w:type="gramEnd"/>
      <w:r w:rsidRPr="00E70D66">
        <w:rPr>
          <w:color w:val="333333"/>
          <w:sz w:val="28"/>
          <w:szCs w:val="28"/>
        </w:rPr>
        <w:t xml:space="preserve"> порядку черговості.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6" w:name="n56"/>
      <w:bookmarkStart w:id="7" w:name="n57"/>
      <w:bookmarkEnd w:id="6"/>
      <w:bookmarkEnd w:id="7"/>
      <w:r w:rsidRPr="00E70D66">
        <w:rPr>
          <w:color w:val="333333"/>
          <w:sz w:val="28"/>
          <w:szCs w:val="28"/>
        </w:rPr>
        <w:t>Особи з інвалідністю із захворюваннями нервової системи (з наслідками травм і захворюваннями хребта та спинного мозку) забезпечуються путівками: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8" w:name="n58"/>
      <w:bookmarkEnd w:id="8"/>
      <w:r w:rsidRPr="00E70D66">
        <w:rPr>
          <w:color w:val="333333"/>
          <w:sz w:val="28"/>
          <w:szCs w:val="28"/>
        </w:rPr>
        <w:t>I і II групи - до санаторіїв (відділень) спінального профілю з лікуванням строком на 35 днів (відповідно до медичних рекомендацій) у порядку черговості;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9" w:name="n59"/>
      <w:bookmarkStart w:id="10" w:name="n60"/>
      <w:bookmarkEnd w:id="9"/>
      <w:bookmarkEnd w:id="10"/>
      <w:r w:rsidRPr="00E70D66">
        <w:rPr>
          <w:color w:val="333333"/>
          <w:sz w:val="28"/>
          <w:szCs w:val="28"/>
        </w:rPr>
        <w:t xml:space="preserve">III групи - до санаторіїв неврологічного </w:t>
      </w:r>
      <w:proofErr w:type="gramStart"/>
      <w:r w:rsidRPr="00E70D66">
        <w:rPr>
          <w:color w:val="333333"/>
          <w:sz w:val="28"/>
          <w:szCs w:val="28"/>
        </w:rPr>
        <w:t>проф</w:t>
      </w:r>
      <w:proofErr w:type="gramEnd"/>
      <w:r w:rsidRPr="00E70D66">
        <w:rPr>
          <w:color w:val="333333"/>
          <w:sz w:val="28"/>
          <w:szCs w:val="28"/>
        </w:rPr>
        <w:t>ілю строком на 18-21 день (відповідно до медичних рекомендацій) у порядку черговості.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11" w:name="n61"/>
      <w:bookmarkEnd w:id="11"/>
      <w:r w:rsidRPr="00E70D66">
        <w:rPr>
          <w:color w:val="333333"/>
          <w:sz w:val="28"/>
          <w:szCs w:val="28"/>
        </w:rPr>
        <w:t xml:space="preserve">Особам, які супроводжують осіб з інвалідністю I та II групи до санаторіїв (відділень) спінального </w:t>
      </w:r>
      <w:proofErr w:type="gramStart"/>
      <w:r w:rsidRPr="00E70D66">
        <w:rPr>
          <w:color w:val="333333"/>
          <w:sz w:val="28"/>
          <w:szCs w:val="28"/>
        </w:rPr>
        <w:t>проф</w:t>
      </w:r>
      <w:proofErr w:type="gramEnd"/>
      <w:r w:rsidRPr="00E70D66">
        <w:rPr>
          <w:color w:val="333333"/>
          <w:sz w:val="28"/>
          <w:szCs w:val="28"/>
        </w:rPr>
        <w:t xml:space="preserve">ілю, путівки не видаються, лише оплачується проїзд (двічі до санаторію і двічі в зворотньому напрямку) у транспорті загального користування (залізничному та автомобільному) згідно з поданими проїзними квитками. У випадку проїзду залізничним транспортом відшкодовують вартість квитка у </w:t>
      </w:r>
      <w:proofErr w:type="gramStart"/>
      <w:r w:rsidRPr="00E70D66">
        <w:rPr>
          <w:color w:val="333333"/>
          <w:sz w:val="28"/>
          <w:szCs w:val="28"/>
        </w:rPr>
        <w:t>плацкартному</w:t>
      </w:r>
      <w:proofErr w:type="gramEnd"/>
      <w:r w:rsidRPr="00E70D66">
        <w:rPr>
          <w:color w:val="333333"/>
          <w:sz w:val="28"/>
          <w:szCs w:val="28"/>
        </w:rPr>
        <w:t xml:space="preserve"> вагоні.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12" w:name="n62"/>
      <w:bookmarkStart w:id="13" w:name="n64"/>
      <w:bookmarkEnd w:id="12"/>
      <w:bookmarkEnd w:id="13"/>
      <w:proofErr w:type="gramStart"/>
      <w:r w:rsidRPr="00E70D66">
        <w:rPr>
          <w:color w:val="333333"/>
          <w:sz w:val="28"/>
          <w:szCs w:val="28"/>
        </w:rPr>
        <w:t>Путівками без лікування забезпечуються особи, що супроводжують виключно тих осіб з інвалідністю I групи, яким шляхом експертного обстеження в органах медико-соціальної експертизи центрального органу виконавчої влади, що забезпечує формування державної політики у сфері охорони здоров’я, установлено інвалідність (за винятком осіб з інвалідністю з наслідками травм і захворюваннями</w:t>
      </w:r>
      <w:proofErr w:type="gramEnd"/>
      <w:r w:rsidRPr="00E70D66">
        <w:rPr>
          <w:color w:val="333333"/>
          <w:sz w:val="28"/>
          <w:szCs w:val="28"/>
        </w:rPr>
        <w:t xml:space="preserve"> хребта та спинного мозку, які забезпечуються путівками до санаторіїв (відділень) спинального </w:t>
      </w:r>
      <w:proofErr w:type="gramStart"/>
      <w:r w:rsidRPr="00E70D66">
        <w:rPr>
          <w:color w:val="333333"/>
          <w:sz w:val="28"/>
          <w:szCs w:val="28"/>
        </w:rPr>
        <w:t>проф</w:t>
      </w:r>
      <w:proofErr w:type="gramEnd"/>
      <w:r w:rsidRPr="00E70D66">
        <w:rPr>
          <w:color w:val="333333"/>
          <w:sz w:val="28"/>
          <w:szCs w:val="28"/>
        </w:rPr>
        <w:t>ілю з лікуванням строком на 35 днів).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14" w:name="n65"/>
      <w:bookmarkEnd w:id="14"/>
      <w:r w:rsidRPr="00E70D66">
        <w:rPr>
          <w:color w:val="333333"/>
          <w:sz w:val="28"/>
          <w:szCs w:val="28"/>
        </w:rPr>
        <w:t xml:space="preserve">Якщо особа з інвалідністю I групи здатна обслуговувати себе самостійно, їй </w:t>
      </w:r>
      <w:proofErr w:type="gramStart"/>
      <w:r w:rsidRPr="00E70D66">
        <w:rPr>
          <w:color w:val="333333"/>
          <w:sz w:val="28"/>
          <w:szCs w:val="28"/>
        </w:rPr>
        <w:t>видається</w:t>
      </w:r>
      <w:proofErr w:type="gramEnd"/>
      <w:r w:rsidRPr="00E70D66">
        <w:rPr>
          <w:color w:val="333333"/>
          <w:sz w:val="28"/>
          <w:szCs w:val="28"/>
        </w:rPr>
        <w:t xml:space="preserve"> довідка про це закладу охорони здоров’я.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15" w:name="n132"/>
      <w:bookmarkStart w:id="16" w:name="n66"/>
      <w:bookmarkEnd w:id="15"/>
      <w:bookmarkEnd w:id="16"/>
      <w:r w:rsidRPr="00E70D66">
        <w:rPr>
          <w:color w:val="333333"/>
          <w:sz w:val="28"/>
          <w:szCs w:val="28"/>
        </w:rPr>
        <w:t>Особу з інвалідністю I групи не можуть супроводжувати особи з інвалідністю I групи та особи, які не досягли 18-річного віку.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17" w:name="n67"/>
      <w:bookmarkStart w:id="18" w:name="n68"/>
      <w:bookmarkEnd w:id="17"/>
      <w:bookmarkEnd w:id="18"/>
      <w:r w:rsidRPr="00E70D66">
        <w:rPr>
          <w:color w:val="333333"/>
          <w:sz w:val="28"/>
          <w:szCs w:val="28"/>
        </w:rPr>
        <w:t xml:space="preserve">Осіб, інвалідність яких пов'язана з нещасним випадком на виробництві або професійним захворюванням, що потребують лікування супутніх захворювань відповідно до медичних рекомендацій, можуть забезпечувати путівками органи </w:t>
      </w:r>
      <w:proofErr w:type="gramStart"/>
      <w:r w:rsidRPr="00E70D66">
        <w:rPr>
          <w:color w:val="333333"/>
          <w:sz w:val="28"/>
          <w:szCs w:val="28"/>
        </w:rPr>
        <w:t>соц</w:t>
      </w:r>
      <w:proofErr w:type="gramEnd"/>
      <w:r w:rsidRPr="00E70D66">
        <w:rPr>
          <w:color w:val="333333"/>
          <w:sz w:val="28"/>
          <w:szCs w:val="28"/>
        </w:rPr>
        <w:t>іального захисту населення на загальних підставах у порядку черговості.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19" w:name="n69"/>
      <w:bookmarkEnd w:id="19"/>
      <w:r w:rsidRPr="00E70D66">
        <w:rPr>
          <w:color w:val="333333"/>
          <w:sz w:val="28"/>
          <w:szCs w:val="28"/>
        </w:rPr>
        <w:t xml:space="preserve">Взяття на </w:t>
      </w:r>
      <w:proofErr w:type="gramStart"/>
      <w:r w:rsidRPr="00E70D66">
        <w:rPr>
          <w:color w:val="333333"/>
          <w:sz w:val="28"/>
          <w:szCs w:val="28"/>
        </w:rPr>
        <w:t>обл</w:t>
      </w:r>
      <w:proofErr w:type="gramEnd"/>
      <w:r w:rsidRPr="00E70D66">
        <w:rPr>
          <w:color w:val="333333"/>
          <w:sz w:val="28"/>
          <w:szCs w:val="28"/>
        </w:rPr>
        <w:t xml:space="preserve">ік для забезпечення путівкою проводиться на підставі довідки, виданої Фондом соціального страхування про те, що особа з </w:t>
      </w:r>
      <w:r w:rsidRPr="00E70D66">
        <w:rPr>
          <w:color w:val="333333"/>
          <w:sz w:val="28"/>
          <w:szCs w:val="28"/>
        </w:rPr>
        <w:lastRenderedPageBreak/>
        <w:t>інвалідністю не одержувала у ньому санаторно-курортної путівки, та документів, зазначених у </w:t>
      </w:r>
      <w:hyperlink r:id="rId11" w:anchor="n39" w:history="1">
        <w:r w:rsidRPr="00E70D66">
          <w:rPr>
            <w:rStyle w:val="a3"/>
            <w:color w:val="006600"/>
            <w:sz w:val="28"/>
            <w:szCs w:val="28"/>
          </w:rPr>
          <w:t>пункті 5</w:t>
        </w:r>
      </w:hyperlink>
      <w:r w:rsidRPr="00E70D66">
        <w:rPr>
          <w:color w:val="333333"/>
          <w:sz w:val="28"/>
          <w:szCs w:val="28"/>
        </w:rPr>
        <w:t> цього Порядку.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20" w:name="n133"/>
      <w:bookmarkStart w:id="21" w:name="n70"/>
      <w:bookmarkEnd w:id="20"/>
      <w:bookmarkEnd w:id="21"/>
      <w:r w:rsidRPr="00E70D66">
        <w:rPr>
          <w:color w:val="333333"/>
          <w:sz w:val="28"/>
          <w:szCs w:val="28"/>
        </w:rPr>
        <w:t>Особам, що постраждали внаслідок Чорнобильської катастрофи, санаторно-курортна путівка чи путівка на відпочинок надається згідно із </w:t>
      </w:r>
      <w:hyperlink r:id="rId12" w:tgtFrame="_blank" w:history="1">
        <w:r w:rsidRPr="00E70D66">
          <w:rPr>
            <w:rStyle w:val="a3"/>
            <w:color w:val="000099"/>
            <w:sz w:val="28"/>
            <w:szCs w:val="28"/>
          </w:rPr>
          <w:t>Законом України</w:t>
        </w:r>
      </w:hyperlink>
      <w:r w:rsidRPr="00E70D66">
        <w:rPr>
          <w:color w:val="333333"/>
          <w:sz w:val="28"/>
          <w:szCs w:val="28"/>
        </w:rPr>
        <w:t xml:space="preserve"> "Про статус і </w:t>
      </w:r>
      <w:proofErr w:type="gramStart"/>
      <w:r w:rsidRPr="00E70D66">
        <w:rPr>
          <w:color w:val="333333"/>
          <w:sz w:val="28"/>
          <w:szCs w:val="28"/>
        </w:rPr>
        <w:t>соц</w:t>
      </w:r>
      <w:proofErr w:type="gramEnd"/>
      <w:r w:rsidRPr="00E70D66">
        <w:rPr>
          <w:color w:val="333333"/>
          <w:sz w:val="28"/>
          <w:szCs w:val="28"/>
        </w:rPr>
        <w:t>іальний захист громадян, які постраждали внаслідок Чорнобильської катастрофи", в </w:t>
      </w:r>
      <w:hyperlink r:id="rId13" w:anchor="n11" w:tgtFrame="_blank" w:history="1">
        <w:r w:rsidRPr="00E70D66">
          <w:rPr>
            <w:rStyle w:val="a3"/>
            <w:color w:val="000099"/>
            <w:sz w:val="28"/>
            <w:szCs w:val="28"/>
          </w:rPr>
          <w:t>порядку</w:t>
        </w:r>
      </w:hyperlink>
      <w:r w:rsidRPr="00E70D66">
        <w:rPr>
          <w:color w:val="333333"/>
          <w:sz w:val="28"/>
          <w:szCs w:val="28"/>
        </w:rPr>
        <w:t xml:space="preserve">, визначеному постановою Кабінету Міністрів України від 23 листопада 2016 р. № 854 “Деякі питання санаторно-курортного лікування та відпочинку громадян, які постраждали внаслідок Чорнобильської катастрофи” (Офіційний </w:t>
      </w:r>
      <w:proofErr w:type="gramStart"/>
      <w:r w:rsidRPr="00E70D66">
        <w:rPr>
          <w:color w:val="333333"/>
          <w:sz w:val="28"/>
          <w:szCs w:val="28"/>
        </w:rPr>
        <w:t>в</w:t>
      </w:r>
      <w:proofErr w:type="gramEnd"/>
      <w:r w:rsidRPr="00E70D66">
        <w:rPr>
          <w:color w:val="333333"/>
          <w:sz w:val="28"/>
          <w:szCs w:val="28"/>
        </w:rPr>
        <w:t>існик України, 2016 р., № 94, ст. 3086).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22" w:name="n71"/>
      <w:bookmarkStart w:id="23" w:name="n72"/>
      <w:bookmarkEnd w:id="22"/>
      <w:bookmarkEnd w:id="23"/>
      <w:r w:rsidRPr="00E70D66">
        <w:rPr>
          <w:color w:val="333333"/>
          <w:sz w:val="28"/>
          <w:szCs w:val="28"/>
        </w:rPr>
        <w:t xml:space="preserve">Оздоровлення осіб, постраждалих унаслідок аварії на Чорнобильській атомній електростанції, забезпечується за рахунок коштів державного бюджету, що виділяються для здійснення заходів з ліквідації наслідків Чорнобильської катастрофи та </w:t>
      </w:r>
      <w:proofErr w:type="gramStart"/>
      <w:r w:rsidRPr="00E70D66">
        <w:rPr>
          <w:color w:val="333333"/>
          <w:sz w:val="28"/>
          <w:szCs w:val="28"/>
        </w:rPr>
        <w:t>соц</w:t>
      </w:r>
      <w:proofErr w:type="gramEnd"/>
      <w:r w:rsidRPr="00E70D66">
        <w:rPr>
          <w:color w:val="333333"/>
          <w:sz w:val="28"/>
          <w:szCs w:val="28"/>
        </w:rPr>
        <w:t>іального захисту населення.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24" w:name="n73"/>
      <w:bookmarkEnd w:id="24"/>
      <w:r w:rsidRPr="00E70D66">
        <w:rPr>
          <w:color w:val="333333"/>
          <w:sz w:val="28"/>
          <w:szCs w:val="28"/>
        </w:rPr>
        <w:t xml:space="preserve">Особа, що перебуває на </w:t>
      </w:r>
      <w:proofErr w:type="gramStart"/>
      <w:r w:rsidRPr="00E70D66">
        <w:rPr>
          <w:color w:val="333333"/>
          <w:sz w:val="28"/>
          <w:szCs w:val="28"/>
        </w:rPr>
        <w:t>обл</w:t>
      </w:r>
      <w:proofErr w:type="gramEnd"/>
      <w:r w:rsidRPr="00E70D66">
        <w:rPr>
          <w:color w:val="333333"/>
          <w:sz w:val="28"/>
          <w:szCs w:val="28"/>
        </w:rPr>
        <w:t>іку для забезпечення путівки в органах соціального захисту населення, але в поточному році одержала безплатну путівку в іншій організації, знімається з обліку.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25" w:name="n74"/>
      <w:bookmarkEnd w:id="25"/>
      <w:r w:rsidRPr="00E70D66">
        <w:rPr>
          <w:color w:val="333333"/>
          <w:sz w:val="28"/>
          <w:szCs w:val="28"/>
        </w:rPr>
        <w:t xml:space="preserve">Повторне взяття на </w:t>
      </w:r>
      <w:proofErr w:type="gramStart"/>
      <w:r w:rsidRPr="00E70D66">
        <w:rPr>
          <w:color w:val="333333"/>
          <w:sz w:val="28"/>
          <w:szCs w:val="28"/>
        </w:rPr>
        <w:t>обл</w:t>
      </w:r>
      <w:proofErr w:type="gramEnd"/>
      <w:r w:rsidRPr="00E70D66">
        <w:rPr>
          <w:color w:val="333333"/>
          <w:sz w:val="28"/>
          <w:szCs w:val="28"/>
        </w:rPr>
        <w:t>ік здійснюється відповідно до пункту 5 цього Порядку.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26" w:name="n75"/>
      <w:bookmarkEnd w:id="26"/>
      <w:r w:rsidRPr="00E70D66">
        <w:rPr>
          <w:color w:val="333333"/>
          <w:sz w:val="28"/>
          <w:szCs w:val="28"/>
        </w:rPr>
        <w:t xml:space="preserve">У разі коли особа за місцем </w:t>
      </w:r>
      <w:proofErr w:type="gramStart"/>
      <w:r w:rsidRPr="00E70D66">
        <w:rPr>
          <w:color w:val="333333"/>
          <w:sz w:val="28"/>
          <w:szCs w:val="28"/>
        </w:rPr>
        <w:t>обл</w:t>
      </w:r>
      <w:proofErr w:type="gramEnd"/>
      <w:r w:rsidRPr="00E70D66">
        <w:rPr>
          <w:color w:val="333333"/>
          <w:sz w:val="28"/>
          <w:szCs w:val="28"/>
        </w:rPr>
        <w:t>іку забезпечена санаторно-курортною путівкою у поточному році, повторне взяття на облік здійснюється на підставі копії (дубліката) </w:t>
      </w:r>
      <w:hyperlink r:id="rId14" w:anchor="n3" w:tgtFrame="_blank" w:history="1">
        <w:r w:rsidRPr="00E70D66">
          <w:rPr>
            <w:rStyle w:val="a3"/>
            <w:color w:val="000099"/>
            <w:sz w:val="28"/>
            <w:szCs w:val="28"/>
          </w:rPr>
          <w:t>медичної довідки</w:t>
        </w:r>
      </w:hyperlink>
      <w:r w:rsidRPr="00E70D66">
        <w:rPr>
          <w:color w:val="333333"/>
          <w:sz w:val="28"/>
          <w:szCs w:val="28"/>
        </w:rPr>
        <w:t> закладу охорони здоров’я за формою № 070/о, що додана до попередньої заяви, якщо строк її дії не закінчився.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27" w:name="n76"/>
      <w:bookmarkStart w:id="28" w:name="n77"/>
      <w:bookmarkEnd w:id="27"/>
      <w:bookmarkEnd w:id="28"/>
      <w:proofErr w:type="gramStart"/>
      <w:r w:rsidRPr="00E70D66">
        <w:rPr>
          <w:color w:val="333333"/>
          <w:sz w:val="28"/>
          <w:szCs w:val="28"/>
        </w:rPr>
        <w:t>У</w:t>
      </w:r>
      <w:proofErr w:type="gramEnd"/>
      <w:r w:rsidRPr="00E70D66">
        <w:rPr>
          <w:color w:val="333333"/>
          <w:sz w:val="28"/>
          <w:szCs w:val="28"/>
        </w:rPr>
        <w:t xml:space="preserve"> </w:t>
      </w:r>
      <w:proofErr w:type="gramStart"/>
      <w:r w:rsidRPr="00E70D66">
        <w:rPr>
          <w:color w:val="333333"/>
          <w:sz w:val="28"/>
          <w:szCs w:val="28"/>
        </w:rPr>
        <w:t>раз</w:t>
      </w:r>
      <w:proofErr w:type="gramEnd"/>
      <w:r w:rsidRPr="00E70D66">
        <w:rPr>
          <w:color w:val="333333"/>
          <w:sz w:val="28"/>
          <w:szCs w:val="28"/>
        </w:rPr>
        <w:t>і відмови особи від путівки складається відповідний акт за формою, затвердженою Мінсоцполітики, а зазначеною путівкою забезпечується інша особа у порядку черговості.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29" w:name="n78"/>
      <w:bookmarkStart w:id="30" w:name="n79"/>
      <w:bookmarkEnd w:id="29"/>
      <w:bookmarkEnd w:id="30"/>
      <w:r w:rsidRPr="00E70D66">
        <w:rPr>
          <w:color w:val="333333"/>
          <w:sz w:val="28"/>
          <w:szCs w:val="28"/>
        </w:rPr>
        <w:t xml:space="preserve">Компенсація за доплату, пов'язану з поліпшенням умов проживання в санаторії, та за продовження строку </w:t>
      </w:r>
      <w:proofErr w:type="gramStart"/>
      <w:r w:rsidRPr="00E70D66">
        <w:rPr>
          <w:color w:val="333333"/>
          <w:sz w:val="28"/>
          <w:szCs w:val="28"/>
        </w:rPr>
        <w:t>л</w:t>
      </w:r>
      <w:proofErr w:type="gramEnd"/>
      <w:r w:rsidRPr="00E70D66">
        <w:rPr>
          <w:color w:val="333333"/>
          <w:sz w:val="28"/>
          <w:szCs w:val="28"/>
        </w:rPr>
        <w:t>ікування не здійснюється.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31" w:name="n80"/>
      <w:bookmarkEnd w:id="31"/>
      <w:r w:rsidRPr="00E70D66">
        <w:rPr>
          <w:color w:val="333333"/>
          <w:sz w:val="28"/>
          <w:szCs w:val="28"/>
        </w:rPr>
        <w:t>Забезпечення путівками осіб, зазначених у </w:t>
      </w:r>
      <w:hyperlink r:id="rId15" w:anchor="n19" w:history="1">
        <w:r w:rsidRPr="00E70D66">
          <w:rPr>
            <w:rStyle w:val="a3"/>
            <w:color w:val="006600"/>
            <w:sz w:val="28"/>
            <w:szCs w:val="28"/>
          </w:rPr>
          <w:t>пункті 2</w:t>
        </w:r>
      </w:hyperlink>
      <w:r w:rsidRPr="00E70D66">
        <w:rPr>
          <w:color w:val="333333"/>
          <w:sz w:val="28"/>
          <w:szCs w:val="28"/>
        </w:rPr>
        <w:t xml:space="preserve"> цього Порядку, здійснюється в межах коштів, передбачених на зазначену мету в державному та місцевих бюджетах на поточний </w:t>
      </w:r>
      <w:proofErr w:type="gramStart"/>
      <w:r w:rsidRPr="00E70D66">
        <w:rPr>
          <w:color w:val="333333"/>
          <w:sz w:val="28"/>
          <w:szCs w:val="28"/>
        </w:rPr>
        <w:t>р</w:t>
      </w:r>
      <w:proofErr w:type="gramEnd"/>
      <w:r w:rsidRPr="00E70D66">
        <w:rPr>
          <w:color w:val="333333"/>
          <w:sz w:val="28"/>
          <w:szCs w:val="28"/>
        </w:rPr>
        <w:t>ік.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32" w:name="n81"/>
      <w:bookmarkStart w:id="33" w:name="n82"/>
      <w:bookmarkEnd w:id="32"/>
      <w:bookmarkEnd w:id="33"/>
      <w:proofErr w:type="gramStart"/>
      <w:r w:rsidRPr="00E70D66">
        <w:rPr>
          <w:color w:val="333333"/>
          <w:sz w:val="28"/>
          <w:szCs w:val="28"/>
        </w:rPr>
        <w:t>Забезпечення путівками осіб з інвалідністю загального захворювання, з дитинства та з наслідками травм і захворюваннями хребта та спинного мозку та осіб, що супроводжують осіб з інвалідністю I групи (за винятком осіб з інвалідністю з наслідками травм і захворюваннями хребта та спинного мозку), здійснюється за рахунок коштів</w:t>
      </w:r>
      <w:proofErr w:type="gramEnd"/>
      <w:r w:rsidRPr="00E70D66">
        <w:rPr>
          <w:color w:val="333333"/>
          <w:sz w:val="28"/>
          <w:szCs w:val="28"/>
        </w:rPr>
        <w:t xml:space="preserve">, передбачених у державному бюджеті за програмою “Заходи із </w:t>
      </w:r>
      <w:proofErr w:type="gramStart"/>
      <w:r w:rsidRPr="00E70D66">
        <w:rPr>
          <w:color w:val="333333"/>
          <w:sz w:val="28"/>
          <w:szCs w:val="28"/>
        </w:rPr>
        <w:t>соц</w:t>
      </w:r>
      <w:proofErr w:type="gramEnd"/>
      <w:r w:rsidRPr="00E70D66">
        <w:rPr>
          <w:color w:val="333333"/>
          <w:sz w:val="28"/>
          <w:szCs w:val="28"/>
        </w:rPr>
        <w:t>іальної, трудової та професійної реабілітації осіб з інвалідністю”, шляхом відшкодування вартості путівки санаторно-курортним закладам.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34" w:name="n148"/>
      <w:bookmarkStart w:id="35" w:name="n135"/>
      <w:bookmarkEnd w:id="34"/>
      <w:bookmarkEnd w:id="35"/>
      <w:r w:rsidRPr="00E70D66">
        <w:rPr>
          <w:color w:val="333333"/>
          <w:sz w:val="28"/>
          <w:szCs w:val="28"/>
        </w:rPr>
        <w:lastRenderedPageBreak/>
        <w:t xml:space="preserve">Зазначене відшкодування здійснюється органами </w:t>
      </w:r>
      <w:proofErr w:type="gramStart"/>
      <w:r w:rsidRPr="00E70D66">
        <w:rPr>
          <w:color w:val="333333"/>
          <w:sz w:val="28"/>
          <w:szCs w:val="28"/>
        </w:rPr>
        <w:t>соц</w:t>
      </w:r>
      <w:proofErr w:type="gramEnd"/>
      <w:r w:rsidRPr="00E70D66">
        <w:rPr>
          <w:color w:val="333333"/>
          <w:sz w:val="28"/>
          <w:szCs w:val="28"/>
        </w:rPr>
        <w:t>іального захисту населення шляхом безготівкового перерахування коштів санаторно-курортним закладам за надані послуги відповідно до укладених договорів щодо забезпечення путівкою шляхом відшкодування її вартості (далі - договір) та актів наданих послуг у розмірі встановленої граничної вартості путівки (ліжко-дня) (якщо вартість путівки нижча за граничну, - у розмі</w:t>
      </w:r>
      <w:proofErr w:type="gramStart"/>
      <w:r w:rsidRPr="00E70D66">
        <w:rPr>
          <w:color w:val="333333"/>
          <w:sz w:val="28"/>
          <w:szCs w:val="28"/>
        </w:rPr>
        <w:t>р</w:t>
      </w:r>
      <w:proofErr w:type="gramEnd"/>
      <w:r w:rsidRPr="00E70D66">
        <w:rPr>
          <w:color w:val="333333"/>
          <w:sz w:val="28"/>
          <w:szCs w:val="28"/>
        </w:rPr>
        <w:t>і, не більшому від фактичної вартості путівки).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36" w:name="n136"/>
      <w:bookmarkEnd w:id="36"/>
      <w:r w:rsidRPr="00E70D66">
        <w:rPr>
          <w:color w:val="333333"/>
          <w:sz w:val="28"/>
          <w:szCs w:val="28"/>
        </w:rPr>
        <w:t xml:space="preserve">Гранична вартість путівки (ліжко-дня) визначається щороку Мінсоцполітики за пропозицією Фонду </w:t>
      </w:r>
      <w:proofErr w:type="gramStart"/>
      <w:r w:rsidRPr="00E70D66">
        <w:rPr>
          <w:color w:val="333333"/>
          <w:sz w:val="28"/>
          <w:szCs w:val="28"/>
        </w:rPr>
        <w:t>соц</w:t>
      </w:r>
      <w:proofErr w:type="gramEnd"/>
      <w:r w:rsidRPr="00E70D66">
        <w:rPr>
          <w:color w:val="333333"/>
          <w:sz w:val="28"/>
          <w:szCs w:val="28"/>
        </w:rPr>
        <w:t>іального захисту осіб з інвалідністю та за погодженням з Мінфіном.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37" w:name="n149"/>
      <w:bookmarkStart w:id="38" w:name="n137"/>
      <w:bookmarkEnd w:id="37"/>
      <w:bookmarkEnd w:id="38"/>
      <w:proofErr w:type="gramStart"/>
      <w:r w:rsidRPr="00E70D66">
        <w:rPr>
          <w:color w:val="333333"/>
          <w:sz w:val="28"/>
          <w:szCs w:val="28"/>
        </w:rPr>
        <w:t>Перелік  базових санаторно-курортних послуг, що надаються особам з інвалідністю загального захворювання та особам з інвалідністю з дитинства за іншими нозологіями та особам з інвалідністю з наслідками травм і захворюваннями хребта та спинного мозку відповідно до медичних рекомендацій і вартість яких входить до вартості путівки, затверджується Мінсоцпол</w:t>
      </w:r>
      <w:proofErr w:type="gramEnd"/>
      <w:r w:rsidRPr="00E70D66">
        <w:rPr>
          <w:color w:val="333333"/>
          <w:sz w:val="28"/>
          <w:szCs w:val="28"/>
        </w:rPr>
        <w:t>ітики.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39" w:name="n138"/>
      <w:bookmarkEnd w:id="39"/>
      <w:r w:rsidRPr="00E70D66">
        <w:rPr>
          <w:color w:val="333333"/>
          <w:sz w:val="28"/>
          <w:szCs w:val="28"/>
        </w:rPr>
        <w:t xml:space="preserve">За бажанням </w:t>
      </w:r>
      <w:proofErr w:type="gramStart"/>
      <w:r w:rsidRPr="00E70D66">
        <w:rPr>
          <w:color w:val="333333"/>
          <w:sz w:val="28"/>
          <w:szCs w:val="28"/>
        </w:rPr>
        <w:t>осіб</w:t>
      </w:r>
      <w:proofErr w:type="gramEnd"/>
      <w:r w:rsidRPr="00E70D66">
        <w:rPr>
          <w:color w:val="333333"/>
          <w:sz w:val="28"/>
          <w:szCs w:val="28"/>
        </w:rPr>
        <w:t xml:space="preserve"> з інвалідністю їм можуть надаватися додаткові послуги за умови оплати санаторно-курортному закладу вартості наданих послуг за рахунок власних коштів чи інших джерел, не заборонених законодавством.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40" w:name="n134"/>
      <w:bookmarkStart w:id="41" w:name="n88"/>
      <w:bookmarkEnd w:id="40"/>
      <w:bookmarkEnd w:id="41"/>
      <w:proofErr w:type="gramStart"/>
      <w:r w:rsidRPr="00E70D66">
        <w:rPr>
          <w:color w:val="333333"/>
          <w:sz w:val="28"/>
          <w:szCs w:val="28"/>
        </w:rPr>
        <w:t>З</w:t>
      </w:r>
      <w:proofErr w:type="gramEnd"/>
      <w:r w:rsidRPr="00E70D66">
        <w:rPr>
          <w:color w:val="333333"/>
          <w:sz w:val="28"/>
          <w:szCs w:val="28"/>
        </w:rPr>
        <w:t xml:space="preserve"> метою забезпечення путівками осіб, зазначених у </w:t>
      </w:r>
      <w:hyperlink r:id="rId16" w:anchor="n82" w:history="1">
        <w:r w:rsidRPr="00E70D66">
          <w:rPr>
            <w:rStyle w:val="a3"/>
            <w:color w:val="006600"/>
            <w:sz w:val="28"/>
            <w:szCs w:val="28"/>
          </w:rPr>
          <w:t>пункті 17</w:t>
        </w:r>
      </w:hyperlink>
      <w:r w:rsidRPr="00E70D66">
        <w:rPr>
          <w:color w:val="333333"/>
          <w:sz w:val="28"/>
          <w:szCs w:val="28"/>
        </w:rPr>
        <w:t> цього Порядку, санаторно-курортні заклади подають органам соціального захисту населення: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42" w:name="n89"/>
      <w:bookmarkEnd w:id="42"/>
      <w:proofErr w:type="gramStart"/>
      <w:r w:rsidRPr="00E70D66">
        <w:rPr>
          <w:color w:val="333333"/>
          <w:sz w:val="28"/>
          <w:szCs w:val="28"/>
        </w:rPr>
        <w:t>п</w:t>
      </w:r>
      <w:proofErr w:type="gramEnd"/>
      <w:r w:rsidRPr="00E70D66">
        <w:rPr>
          <w:color w:val="333333"/>
          <w:sz w:val="28"/>
          <w:szCs w:val="28"/>
        </w:rPr>
        <w:t>ідтвердження про наявність у них ліцензії на провадження господарської діяльності з медичної практики та присвоєння вищої або першої акредитаційної категорії;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43" w:name="n90"/>
      <w:bookmarkEnd w:id="43"/>
      <w:r w:rsidRPr="00E70D66">
        <w:rPr>
          <w:color w:val="333333"/>
          <w:sz w:val="28"/>
          <w:szCs w:val="28"/>
        </w:rPr>
        <w:t xml:space="preserve">гарантійний лист про згоду на лікування за відповідним </w:t>
      </w:r>
      <w:proofErr w:type="gramStart"/>
      <w:r w:rsidRPr="00E70D66">
        <w:rPr>
          <w:color w:val="333333"/>
          <w:sz w:val="28"/>
          <w:szCs w:val="28"/>
        </w:rPr>
        <w:t>проф</w:t>
      </w:r>
      <w:proofErr w:type="gramEnd"/>
      <w:r w:rsidRPr="00E70D66">
        <w:rPr>
          <w:color w:val="333333"/>
          <w:sz w:val="28"/>
          <w:szCs w:val="28"/>
        </w:rPr>
        <w:t>ілем осіб з інвалідністю загального захворювання та осіб з інвалідністю з дитинства, у тому числі осіб з інвалідністю з наслідками травм і захворюваннями хребта та спинного мозку (із зазначенням дати заїзду щодо кожної особи), і про готовність до укладення договору;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44" w:name="n91"/>
      <w:bookmarkEnd w:id="44"/>
      <w:r w:rsidRPr="00E70D66">
        <w:rPr>
          <w:color w:val="333333"/>
          <w:sz w:val="28"/>
          <w:szCs w:val="28"/>
        </w:rPr>
        <w:t>інформацію про умови проживання та харчування;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45" w:name="n92"/>
      <w:bookmarkEnd w:id="45"/>
      <w:r w:rsidRPr="00E70D66">
        <w:rPr>
          <w:color w:val="333333"/>
          <w:sz w:val="28"/>
          <w:szCs w:val="28"/>
        </w:rPr>
        <w:t xml:space="preserve">перелік процедур, що можуть надаватись особі за період </w:t>
      </w:r>
      <w:proofErr w:type="gramStart"/>
      <w:r w:rsidRPr="00E70D66">
        <w:rPr>
          <w:color w:val="333333"/>
          <w:sz w:val="28"/>
          <w:szCs w:val="28"/>
        </w:rPr>
        <w:t>санаторно-курортного</w:t>
      </w:r>
      <w:proofErr w:type="gramEnd"/>
      <w:r w:rsidRPr="00E70D66">
        <w:rPr>
          <w:color w:val="333333"/>
          <w:sz w:val="28"/>
          <w:szCs w:val="28"/>
        </w:rPr>
        <w:t xml:space="preserve"> лікування відповідно до медичних рекомендацій;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46" w:name="n93"/>
      <w:bookmarkEnd w:id="46"/>
      <w:r w:rsidRPr="00E70D66">
        <w:rPr>
          <w:color w:val="333333"/>
          <w:sz w:val="28"/>
          <w:szCs w:val="28"/>
        </w:rPr>
        <w:t>інформацію про вартість путівки.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47" w:name="n94"/>
      <w:bookmarkEnd w:id="47"/>
      <w:r w:rsidRPr="00E70D66">
        <w:rPr>
          <w:color w:val="333333"/>
          <w:sz w:val="28"/>
          <w:szCs w:val="28"/>
        </w:rPr>
        <w:t xml:space="preserve">Органи </w:t>
      </w:r>
      <w:proofErr w:type="gramStart"/>
      <w:r w:rsidRPr="00E70D66">
        <w:rPr>
          <w:color w:val="333333"/>
          <w:sz w:val="28"/>
          <w:szCs w:val="28"/>
        </w:rPr>
        <w:t>соц</w:t>
      </w:r>
      <w:proofErr w:type="gramEnd"/>
      <w:r w:rsidRPr="00E70D66">
        <w:rPr>
          <w:color w:val="333333"/>
          <w:sz w:val="28"/>
          <w:szCs w:val="28"/>
        </w:rPr>
        <w:t xml:space="preserve">іального захисту населення ознайомлюють з поданою інформацією осіб з інвалідністю загального захворювання та осіб з інвалідністю з дитинства, у тому числі осіб з інвалідністю з наслідками травм і захворюваннями хребта та спинного мозку, які у десятиденний строк </w:t>
      </w:r>
      <w:r w:rsidRPr="00E70D66">
        <w:rPr>
          <w:color w:val="333333"/>
          <w:sz w:val="28"/>
          <w:szCs w:val="28"/>
        </w:rPr>
        <w:lastRenderedPageBreak/>
        <w:t>повідомляють відповідним структурним підрозділам про свою згоду на отримання путівки або відмову від неї.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48" w:name="n95"/>
      <w:bookmarkEnd w:id="48"/>
      <w:r w:rsidRPr="00E70D66">
        <w:rPr>
          <w:color w:val="333333"/>
          <w:sz w:val="28"/>
          <w:szCs w:val="28"/>
        </w:rPr>
        <w:t xml:space="preserve">У разі отримання від санаторно-курортного закладу, обраного особою з інвалідністю, відмови у його прийнятті на санаторно-курортне лікування орган </w:t>
      </w:r>
      <w:proofErr w:type="gramStart"/>
      <w:r w:rsidRPr="00E70D66">
        <w:rPr>
          <w:color w:val="333333"/>
          <w:sz w:val="28"/>
          <w:szCs w:val="28"/>
        </w:rPr>
        <w:t>соц</w:t>
      </w:r>
      <w:proofErr w:type="gramEnd"/>
      <w:r w:rsidRPr="00E70D66">
        <w:rPr>
          <w:color w:val="333333"/>
          <w:sz w:val="28"/>
          <w:szCs w:val="28"/>
        </w:rPr>
        <w:t>іального захисту населення інформує про це особу з інвалідністю та пропонує обрати інший заклад.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49" w:name="n96"/>
      <w:bookmarkStart w:id="50" w:name="n97"/>
      <w:bookmarkEnd w:id="49"/>
      <w:bookmarkEnd w:id="50"/>
      <w:r w:rsidRPr="00E70D66">
        <w:rPr>
          <w:color w:val="333333"/>
          <w:sz w:val="28"/>
          <w:szCs w:val="28"/>
        </w:rPr>
        <w:t xml:space="preserve">Орган </w:t>
      </w:r>
      <w:proofErr w:type="gramStart"/>
      <w:r w:rsidRPr="00E70D66">
        <w:rPr>
          <w:color w:val="333333"/>
          <w:sz w:val="28"/>
          <w:szCs w:val="28"/>
        </w:rPr>
        <w:t>соц</w:t>
      </w:r>
      <w:proofErr w:type="gramEnd"/>
      <w:r w:rsidRPr="00E70D66">
        <w:rPr>
          <w:color w:val="333333"/>
          <w:sz w:val="28"/>
          <w:szCs w:val="28"/>
        </w:rPr>
        <w:t>іального захисту населення, санаторно-курортний заклад та особа з інвалідністю загального захворювання чи особа з інвалідністю з дитинства, у тому числі особа з інвалідністю з наслідками травм і захворюваннями хребта та спинного мозку, укладають у трьох примірниках договір.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51" w:name="n98"/>
      <w:bookmarkEnd w:id="51"/>
      <w:r w:rsidRPr="00E70D66">
        <w:rPr>
          <w:color w:val="333333"/>
          <w:sz w:val="28"/>
          <w:szCs w:val="28"/>
        </w:rPr>
        <w:t xml:space="preserve">Усі примірники договору, </w:t>
      </w:r>
      <w:proofErr w:type="gramStart"/>
      <w:r w:rsidRPr="00E70D66">
        <w:rPr>
          <w:color w:val="333333"/>
          <w:sz w:val="28"/>
          <w:szCs w:val="28"/>
        </w:rPr>
        <w:t>п</w:t>
      </w:r>
      <w:proofErr w:type="gramEnd"/>
      <w:r w:rsidRPr="00E70D66">
        <w:rPr>
          <w:color w:val="333333"/>
          <w:sz w:val="28"/>
          <w:szCs w:val="28"/>
        </w:rPr>
        <w:t>ідписані керівником органу соціального захисту населення та особою з інвалідністю загального захворювання чи особою з інвалідністю з дитинства, у тому числі особою з інвалідністю з наслідками травм і захворюваннями хребта та спинного мозку, і скріплені печаткою (за наявності) зазначеного органу, передаються особі з інвалідністю.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52" w:name="n99"/>
      <w:bookmarkEnd w:id="52"/>
      <w:proofErr w:type="gramStart"/>
      <w:r w:rsidRPr="00E70D66">
        <w:rPr>
          <w:color w:val="333333"/>
          <w:sz w:val="28"/>
          <w:szCs w:val="28"/>
        </w:rPr>
        <w:t>П</w:t>
      </w:r>
      <w:proofErr w:type="gramEnd"/>
      <w:r w:rsidRPr="00E70D66">
        <w:rPr>
          <w:color w:val="333333"/>
          <w:sz w:val="28"/>
          <w:szCs w:val="28"/>
        </w:rPr>
        <w:t xml:space="preserve">ісля прибуття зазначеної особи з інвалідністю до відповідного санаторно-курортного закладу керівник такого закладу підписує і скріплює печаткою (за наявності) всі примірники договору, після чого заклад надсилає один примірник договору поштовим відправленням до органу соціального захисту населення, другий - передає особі з інвалідністю, а третій - залишає на зберіганні </w:t>
      </w:r>
      <w:proofErr w:type="gramStart"/>
      <w:r w:rsidRPr="00E70D66">
        <w:rPr>
          <w:color w:val="333333"/>
          <w:sz w:val="28"/>
          <w:szCs w:val="28"/>
        </w:rPr>
        <w:t>у</w:t>
      </w:r>
      <w:proofErr w:type="gramEnd"/>
      <w:r w:rsidRPr="00E70D66">
        <w:rPr>
          <w:color w:val="333333"/>
          <w:sz w:val="28"/>
          <w:szCs w:val="28"/>
        </w:rPr>
        <w:t xml:space="preserve"> закладі.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53" w:name="n139"/>
      <w:bookmarkStart w:id="54" w:name="n141"/>
      <w:bookmarkEnd w:id="53"/>
      <w:bookmarkEnd w:id="54"/>
      <w:r w:rsidRPr="00E70D66">
        <w:rPr>
          <w:color w:val="333333"/>
          <w:sz w:val="28"/>
          <w:szCs w:val="28"/>
        </w:rPr>
        <w:t xml:space="preserve">Про відмову від санаторно-курортного лікування особа повинна повідомити санаторно-курортний заклад та орган </w:t>
      </w:r>
      <w:proofErr w:type="gramStart"/>
      <w:r w:rsidRPr="00E70D66">
        <w:rPr>
          <w:color w:val="333333"/>
          <w:sz w:val="28"/>
          <w:szCs w:val="28"/>
        </w:rPr>
        <w:t>соц</w:t>
      </w:r>
      <w:proofErr w:type="gramEnd"/>
      <w:r w:rsidRPr="00E70D66">
        <w:rPr>
          <w:color w:val="333333"/>
          <w:sz w:val="28"/>
          <w:szCs w:val="28"/>
        </w:rPr>
        <w:t>іального захисту населення не менше ніж за десять днів до дати заїзду.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55" w:name="n140"/>
      <w:bookmarkStart w:id="56" w:name="n101"/>
      <w:bookmarkEnd w:id="55"/>
      <w:bookmarkEnd w:id="56"/>
      <w:proofErr w:type="gramStart"/>
      <w:r w:rsidRPr="00E70D66">
        <w:rPr>
          <w:color w:val="333333"/>
          <w:sz w:val="28"/>
          <w:szCs w:val="28"/>
        </w:rPr>
        <w:t>П</w:t>
      </w:r>
      <w:proofErr w:type="gramEnd"/>
      <w:r w:rsidRPr="00E70D66">
        <w:rPr>
          <w:color w:val="333333"/>
          <w:sz w:val="28"/>
          <w:szCs w:val="28"/>
        </w:rPr>
        <w:t xml:space="preserve">ісля закінчення санаторно-курортного лікування відповідно до умов договору органу соціального захисту населення особи з інвалідністю загального захворювання та особи з інвалідністю з дитинства, у тому числі особи з інвалідністю з наслідками травм і захворюваннями хребта та спинного мозку, подають зворотний талон від путівки або інший документ, що </w:t>
      </w:r>
      <w:proofErr w:type="gramStart"/>
      <w:r w:rsidRPr="00E70D66">
        <w:rPr>
          <w:color w:val="333333"/>
          <w:sz w:val="28"/>
          <w:szCs w:val="28"/>
        </w:rPr>
        <w:t>п</w:t>
      </w:r>
      <w:proofErr w:type="gramEnd"/>
      <w:r w:rsidRPr="00E70D66">
        <w:rPr>
          <w:color w:val="333333"/>
          <w:sz w:val="28"/>
          <w:szCs w:val="28"/>
        </w:rPr>
        <w:t>ідтверджує проходження лікування в санаторно-курортному закладі, завірений підписом керівника та скріплений печаткою (за наявності) такого санаторно-курортного закладу, а санаторно-курортний заклад - акт наданих послуг і документ щодо проведення розрахунків за результатами надання зазначених послуг за відповідний період згідно з умовами договору.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57" w:name="n143"/>
      <w:bookmarkEnd w:id="57"/>
      <w:r w:rsidRPr="00E70D66">
        <w:rPr>
          <w:color w:val="333333"/>
          <w:sz w:val="28"/>
          <w:szCs w:val="28"/>
        </w:rPr>
        <w:t xml:space="preserve">Акт наданих послуг може оформлятися в електронній формі з використанням електронного цифрового </w:t>
      </w:r>
      <w:proofErr w:type="gramStart"/>
      <w:r w:rsidRPr="00E70D66">
        <w:rPr>
          <w:color w:val="333333"/>
          <w:sz w:val="28"/>
          <w:szCs w:val="28"/>
        </w:rPr>
        <w:t>п</w:t>
      </w:r>
      <w:proofErr w:type="gramEnd"/>
      <w:r w:rsidRPr="00E70D66">
        <w:rPr>
          <w:color w:val="333333"/>
          <w:sz w:val="28"/>
          <w:szCs w:val="28"/>
        </w:rPr>
        <w:t>ідпису в разі його наявності в кожної із сторін з дотриманням вимог закону.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58" w:name="n142"/>
      <w:bookmarkStart w:id="59" w:name="n102"/>
      <w:bookmarkEnd w:id="58"/>
      <w:bookmarkEnd w:id="59"/>
      <w:r w:rsidRPr="00E70D66">
        <w:rPr>
          <w:color w:val="333333"/>
          <w:sz w:val="28"/>
          <w:szCs w:val="28"/>
        </w:rPr>
        <w:t xml:space="preserve">У разі дострокового вибуття особи з інвалідністю загального захворювання чи особи з інвалідністю з дитинства, у тому числі особи з </w:t>
      </w:r>
      <w:r w:rsidRPr="00E70D66">
        <w:rPr>
          <w:color w:val="333333"/>
          <w:sz w:val="28"/>
          <w:szCs w:val="28"/>
        </w:rPr>
        <w:lastRenderedPageBreak/>
        <w:t xml:space="preserve">інвалідністю з наслідками травм і захворюваннями хребта та спинного мозку, із санаторно-курортного закладу орган </w:t>
      </w:r>
      <w:proofErr w:type="gramStart"/>
      <w:r w:rsidRPr="00E70D66">
        <w:rPr>
          <w:color w:val="333333"/>
          <w:sz w:val="28"/>
          <w:szCs w:val="28"/>
        </w:rPr>
        <w:t>соц</w:t>
      </w:r>
      <w:proofErr w:type="gramEnd"/>
      <w:r w:rsidRPr="00E70D66">
        <w:rPr>
          <w:color w:val="333333"/>
          <w:sz w:val="28"/>
          <w:szCs w:val="28"/>
        </w:rPr>
        <w:t>іального захисту населення здійснює відшкодування вартості використаної частини путівки (використаних ліжко-днів).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60" w:name="n103"/>
      <w:bookmarkEnd w:id="60"/>
      <w:r w:rsidRPr="00E70D66">
        <w:rPr>
          <w:color w:val="333333"/>
          <w:sz w:val="28"/>
          <w:szCs w:val="28"/>
        </w:rPr>
        <w:t>Вартість невикористаної частини путівки (невикористаних ліжко-днів) санаторно-курортному закладу не відшкодовується.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61" w:name="n104"/>
      <w:bookmarkEnd w:id="61"/>
      <w:r w:rsidRPr="00E70D66">
        <w:rPr>
          <w:color w:val="333333"/>
          <w:sz w:val="28"/>
          <w:szCs w:val="28"/>
        </w:rPr>
        <w:t xml:space="preserve">Відповідальність за недостовірність інформації про кількість невикористаних ліжко-днів несе санаторно-курортний заклад відповідно </w:t>
      </w:r>
      <w:proofErr w:type="gramStart"/>
      <w:r w:rsidRPr="00E70D66">
        <w:rPr>
          <w:color w:val="333333"/>
          <w:sz w:val="28"/>
          <w:szCs w:val="28"/>
        </w:rPr>
        <w:t>до</w:t>
      </w:r>
      <w:proofErr w:type="gramEnd"/>
      <w:r w:rsidRPr="00E70D66">
        <w:rPr>
          <w:color w:val="333333"/>
          <w:sz w:val="28"/>
          <w:szCs w:val="28"/>
        </w:rPr>
        <w:t xml:space="preserve"> закону.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62" w:name="n105"/>
      <w:bookmarkEnd w:id="62"/>
      <w:r w:rsidRPr="00E70D66">
        <w:rPr>
          <w:color w:val="333333"/>
          <w:sz w:val="28"/>
          <w:szCs w:val="28"/>
        </w:rPr>
        <w:t xml:space="preserve">Останнім днем періоду перебування осіб у санаторно-курортних закладах є 15 грудня </w:t>
      </w:r>
      <w:proofErr w:type="gramStart"/>
      <w:r w:rsidRPr="00E70D66">
        <w:rPr>
          <w:color w:val="333333"/>
          <w:sz w:val="28"/>
          <w:szCs w:val="28"/>
        </w:rPr>
        <w:t>поточного</w:t>
      </w:r>
      <w:proofErr w:type="gramEnd"/>
      <w:r w:rsidRPr="00E70D66">
        <w:rPr>
          <w:color w:val="333333"/>
          <w:sz w:val="28"/>
          <w:szCs w:val="28"/>
        </w:rPr>
        <w:t xml:space="preserve"> бюджетного року (включно), що є датою виїзду із закладу.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63" w:name="n106"/>
      <w:bookmarkStart w:id="64" w:name="n107"/>
      <w:bookmarkEnd w:id="63"/>
      <w:bookmarkEnd w:id="64"/>
      <w:proofErr w:type="gramStart"/>
      <w:r w:rsidRPr="00E70D66">
        <w:rPr>
          <w:color w:val="333333"/>
          <w:sz w:val="28"/>
          <w:szCs w:val="28"/>
        </w:rPr>
        <w:t>У</w:t>
      </w:r>
      <w:proofErr w:type="gramEnd"/>
      <w:r w:rsidRPr="00E70D66">
        <w:rPr>
          <w:color w:val="333333"/>
          <w:sz w:val="28"/>
          <w:szCs w:val="28"/>
        </w:rPr>
        <w:t xml:space="preserve"> </w:t>
      </w:r>
      <w:proofErr w:type="gramStart"/>
      <w:r w:rsidRPr="00E70D66">
        <w:rPr>
          <w:color w:val="333333"/>
          <w:sz w:val="28"/>
          <w:szCs w:val="28"/>
        </w:rPr>
        <w:t>раз</w:t>
      </w:r>
      <w:proofErr w:type="gramEnd"/>
      <w:r w:rsidRPr="00E70D66">
        <w:rPr>
          <w:color w:val="333333"/>
          <w:sz w:val="28"/>
          <w:szCs w:val="28"/>
        </w:rPr>
        <w:t>і коли особи, зазначені у </w:t>
      </w:r>
      <w:hyperlink r:id="rId17" w:anchor="n19" w:history="1">
        <w:r w:rsidRPr="00E70D66">
          <w:rPr>
            <w:rStyle w:val="a3"/>
            <w:color w:val="006600"/>
            <w:sz w:val="28"/>
            <w:szCs w:val="28"/>
          </w:rPr>
          <w:t>пункті 2 </w:t>
        </w:r>
      </w:hyperlink>
      <w:r w:rsidRPr="00E70D66">
        <w:rPr>
          <w:color w:val="333333"/>
          <w:sz w:val="28"/>
          <w:szCs w:val="28"/>
        </w:rPr>
        <w:t>цього Порядку, мають право на санаторно-курортне лікування за кількома законами, їм надається право вибору в забезпеченні путівкою за одним із них.</w:t>
      </w:r>
    </w:p>
    <w:p w:rsidR="009C776F" w:rsidRPr="00E70D66" w:rsidRDefault="009C776F" w:rsidP="005B40B1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bookmarkStart w:id="65" w:name="n108"/>
      <w:bookmarkEnd w:id="65"/>
      <w:proofErr w:type="gramStart"/>
      <w:r w:rsidRPr="00E70D66">
        <w:rPr>
          <w:color w:val="333333"/>
          <w:sz w:val="28"/>
          <w:szCs w:val="28"/>
        </w:rPr>
        <w:t>Грошова компенсація замість санаторно-курортної путівки для осіб з інвалідністю внаслідок війни та осіб з інвалідністю, зазначених у </w:t>
      </w:r>
      <w:hyperlink r:id="rId18" w:anchor="n106" w:tgtFrame="_blank" w:history="1">
        <w:r w:rsidRPr="00E70D66">
          <w:rPr>
            <w:rStyle w:val="a3"/>
            <w:color w:val="000099"/>
            <w:sz w:val="28"/>
            <w:szCs w:val="28"/>
          </w:rPr>
          <w:t>статті 6</w:t>
        </w:r>
      </w:hyperlink>
      <w:hyperlink r:id="rId19" w:anchor="n106" w:tgtFrame="_blank" w:history="1">
        <w:r w:rsidRPr="00E70D66">
          <w:rPr>
            <w:rStyle w:val="a3"/>
            <w:b/>
            <w:bCs/>
            <w:color w:val="000099"/>
            <w:sz w:val="28"/>
            <w:szCs w:val="28"/>
            <w:vertAlign w:val="superscript"/>
          </w:rPr>
          <w:t>-2</w:t>
        </w:r>
      </w:hyperlink>
      <w:r w:rsidRPr="00E70D66">
        <w:rPr>
          <w:color w:val="333333"/>
          <w:sz w:val="28"/>
          <w:szCs w:val="28"/>
        </w:rPr>
        <w:t> Закону України "Про жертви нацистських переслідувань", і компенсація вартості самостійного санаторно-курортного лікування учасникам бойових дій, учасникам війни, особам, на яких поширюється чинн</w:t>
      </w:r>
      <w:proofErr w:type="gramEnd"/>
      <w:r w:rsidRPr="00E70D66">
        <w:rPr>
          <w:color w:val="333333"/>
          <w:sz w:val="28"/>
          <w:szCs w:val="28"/>
        </w:rPr>
        <w:t>ість </w:t>
      </w:r>
      <w:hyperlink r:id="rId20" w:tgtFrame="_blank" w:history="1">
        <w:r w:rsidRPr="00E70D66">
          <w:rPr>
            <w:rStyle w:val="a3"/>
            <w:color w:val="000099"/>
            <w:sz w:val="28"/>
            <w:szCs w:val="28"/>
          </w:rPr>
          <w:t>Закону України</w:t>
        </w:r>
      </w:hyperlink>
      <w:r w:rsidRPr="00E70D66">
        <w:rPr>
          <w:color w:val="333333"/>
          <w:sz w:val="28"/>
          <w:szCs w:val="28"/>
        </w:rPr>
        <w:t xml:space="preserve"> "Про статус ветеранів </w:t>
      </w:r>
      <w:proofErr w:type="gramStart"/>
      <w:r w:rsidRPr="00E70D66">
        <w:rPr>
          <w:color w:val="333333"/>
          <w:sz w:val="28"/>
          <w:szCs w:val="28"/>
        </w:rPr>
        <w:t>в</w:t>
      </w:r>
      <w:proofErr w:type="gramEnd"/>
      <w:r w:rsidRPr="00E70D66">
        <w:rPr>
          <w:color w:val="333333"/>
          <w:sz w:val="28"/>
          <w:szCs w:val="28"/>
        </w:rPr>
        <w:t>ійни, гарантії їх соціального захисту", та особам, зазначеним у </w:t>
      </w:r>
      <w:hyperlink r:id="rId21" w:anchor="n70" w:tgtFrame="_blank" w:history="1">
        <w:r w:rsidRPr="00E70D66">
          <w:rPr>
            <w:rStyle w:val="a3"/>
            <w:color w:val="000099"/>
            <w:sz w:val="28"/>
            <w:szCs w:val="28"/>
          </w:rPr>
          <w:t>статтях 6</w:t>
        </w:r>
      </w:hyperlink>
      <w:hyperlink r:id="rId22" w:anchor="n70" w:tgtFrame="_blank" w:history="1">
        <w:r w:rsidRPr="00E70D66">
          <w:rPr>
            <w:rStyle w:val="a3"/>
            <w:b/>
            <w:bCs/>
            <w:color w:val="000099"/>
            <w:sz w:val="28"/>
            <w:szCs w:val="28"/>
            <w:vertAlign w:val="superscript"/>
          </w:rPr>
          <w:t>-1</w:t>
        </w:r>
      </w:hyperlink>
      <w:r w:rsidRPr="00E70D66">
        <w:rPr>
          <w:color w:val="333333"/>
          <w:sz w:val="28"/>
          <w:szCs w:val="28"/>
        </w:rPr>
        <w:t>, </w:t>
      </w:r>
      <w:hyperlink r:id="rId23" w:anchor="n153" w:tgtFrame="_blank" w:history="1">
        <w:r w:rsidRPr="00E70D66">
          <w:rPr>
            <w:rStyle w:val="a3"/>
            <w:color w:val="000099"/>
            <w:sz w:val="28"/>
            <w:szCs w:val="28"/>
          </w:rPr>
          <w:t>6</w:t>
        </w:r>
      </w:hyperlink>
      <w:hyperlink r:id="rId24" w:anchor="n153" w:tgtFrame="_blank" w:history="1">
        <w:r w:rsidRPr="00E70D66">
          <w:rPr>
            <w:rStyle w:val="a3"/>
            <w:b/>
            <w:bCs/>
            <w:color w:val="000099"/>
            <w:sz w:val="28"/>
            <w:szCs w:val="28"/>
            <w:vertAlign w:val="superscript"/>
          </w:rPr>
          <w:t>-3</w:t>
        </w:r>
      </w:hyperlink>
      <w:r w:rsidRPr="00E70D66">
        <w:rPr>
          <w:color w:val="333333"/>
          <w:sz w:val="28"/>
          <w:szCs w:val="28"/>
        </w:rPr>
        <w:t> і </w:t>
      </w:r>
      <w:hyperlink r:id="rId25" w:anchor="n188" w:tgtFrame="_blank" w:history="1">
        <w:r w:rsidRPr="00E70D66">
          <w:rPr>
            <w:rStyle w:val="a3"/>
            <w:color w:val="000099"/>
            <w:sz w:val="28"/>
            <w:szCs w:val="28"/>
          </w:rPr>
          <w:t>6</w:t>
        </w:r>
      </w:hyperlink>
      <w:hyperlink r:id="rId26" w:anchor="n188" w:tgtFrame="_blank" w:history="1">
        <w:r w:rsidRPr="00E70D66">
          <w:rPr>
            <w:rStyle w:val="a3"/>
            <w:b/>
            <w:bCs/>
            <w:color w:val="000099"/>
            <w:sz w:val="28"/>
            <w:szCs w:val="28"/>
            <w:vertAlign w:val="superscript"/>
          </w:rPr>
          <w:t>-4</w:t>
        </w:r>
      </w:hyperlink>
      <w:r w:rsidRPr="00E70D66">
        <w:rPr>
          <w:color w:val="333333"/>
          <w:sz w:val="28"/>
          <w:szCs w:val="28"/>
        </w:rPr>
        <w:t> Закону України "Про жертви нацистських переслідувань", виплачується в порядку і розмірах, визначених постановою Кабінету Міністрів України від 17 червня 2004 р.</w:t>
      </w:r>
      <w:hyperlink r:id="rId27" w:tgtFrame="_blank" w:history="1">
        <w:r w:rsidRPr="00E70D66">
          <w:rPr>
            <w:rStyle w:val="a3"/>
            <w:color w:val="000099"/>
            <w:sz w:val="28"/>
            <w:szCs w:val="28"/>
          </w:rPr>
          <w:t> № 785</w:t>
        </w:r>
      </w:hyperlink>
      <w:r w:rsidRPr="00E70D66">
        <w:rPr>
          <w:color w:val="333333"/>
          <w:sz w:val="28"/>
          <w:szCs w:val="28"/>
        </w:rPr>
        <w:t xml:space="preserve"> (Офіційний </w:t>
      </w:r>
      <w:proofErr w:type="gramStart"/>
      <w:r w:rsidRPr="00E70D66">
        <w:rPr>
          <w:color w:val="333333"/>
          <w:sz w:val="28"/>
          <w:szCs w:val="28"/>
        </w:rPr>
        <w:t>вісник України, 2004 р., № 24, ст. 1598), а грошова компенсація замість санаторно-курортної путівки та вартість самостійного санаторно-курортного лікування деяким категоріям осіб з інвалідністю відповідно до </w:t>
      </w:r>
      <w:hyperlink r:id="rId28" w:tgtFrame="_blank" w:history="1">
        <w:r w:rsidRPr="00E70D66">
          <w:rPr>
            <w:rStyle w:val="a3"/>
            <w:color w:val="000099"/>
            <w:sz w:val="28"/>
            <w:szCs w:val="28"/>
          </w:rPr>
          <w:t>статті 29</w:t>
        </w:r>
      </w:hyperlink>
      <w:r w:rsidRPr="00E70D66">
        <w:rPr>
          <w:color w:val="333333"/>
          <w:sz w:val="28"/>
          <w:szCs w:val="28"/>
        </w:rPr>
        <w:t> Закону України "Про реабілітацію осіб з інвалідністю в Україні" виплачується</w:t>
      </w:r>
      <w:proofErr w:type="gramEnd"/>
      <w:r w:rsidRPr="00E70D66">
        <w:rPr>
          <w:color w:val="333333"/>
          <w:sz w:val="28"/>
          <w:szCs w:val="28"/>
        </w:rPr>
        <w:t xml:space="preserve"> в </w:t>
      </w:r>
      <w:hyperlink r:id="rId29" w:anchor="n9" w:tgtFrame="_blank" w:history="1">
        <w:r w:rsidRPr="00E70D66">
          <w:rPr>
            <w:rStyle w:val="a3"/>
            <w:color w:val="000099"/>
            <w:sz w:val="28"/>
            <w:szCs w:val="28"/>
          </w:rPr>
          <w:t>порядку</w:t>
        </w:r>
      </w:hyperlink>
      <w:r w:rsidRPr="00E70D66">
        <w:rPr>
          <w:color w:val="333333"/>
          <w:sz w:val="28"/>
          <w:szCs w:val="28"/>
        </w:rPr>
        <w:t> і розмірах, визначених постановою Кабінету Міні</w:t>
      </w:r>
      <w:proofErr w:type="gramStart"/>
      <w:r w:rsidRPr="00E70D66">
        <w:rPr>
          <w:color w:val="333333"/>
          <w:sz w:val="28"/>
          <w:szCs w:val="28"/>
        </w:rPr>
        <w:t>стр</w:t>
      </w:r>
      <w:proofErr w:type="gramEnd"/>
      <w:r w:rsidRPr="00E70D66">
        <w:rPr>
          <w:color w:val="333333"/>
          <w:sz w:val="28"/>
          <w:szCs w:val="28"/>
        </w:rPr>
        <w:t>ів України від 7 лютого 2007 р. № 150 (Офіційний вісник України, 2007 р., № 10, ст. 358).</w:t>
      </w:r>
    </w:p>
    <w:p w:rsidR="009C776F" w:rsidRPr="00E70D66" w:rsidRDefault="009C776F" w:rsidP="00E70D6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66" w:name="n109"/>
      <w:bookmarkStart w:id="67" w:name="n110"/>
      <w:bookmarkEnd w:id="66"/>
      <w:bookmarkEnd w:id="67"/>
      <w:r w:rsidRPr="00E70D66">
        <w:rPr>
          <w:color w:val="333333"/>
          <w:sz w:val="28"/>
          <w:szCs w:val="28"/>
        </w:rPr>
        <w:t>Розподіл санаторно-курортних путівок до санаторіїв, що належать до сфери управління Мінсоцполітики, здійснюється Мінсоцполітики.</w:t>
      </w:r>
    </w:p>
    <w:p w:rsidR="00536DE8" w:rsidRPr="00E70D66" w:rsidRDefault="00536DE8" w:rsidP="00E70D6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8" w:name="n111"/>
      <w:bookmarkStart w:id="69" w:name="n145"/>
      <w:bookmarkEnd w:id="68"/>
      <w:bookmarkEnd w:id="69"/>
    </w:p>
    <w:sectPr w:rsidR="00536DE8" w:rsidRPr="00E7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06"/>
    <w:rsid w:val="00251206"/>
    <w:rsid w:val="00536DE8"/>
    <w:rsid w:val="005B40B1"/>
    <w:rsid w:val="009C776F"/>
    <w:rsid w:val="00B73E04"/>
    <w:rsid w:val="00E7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C77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776F"/>
    <w:rPr>
      <w:color w:val="0000FF"/>
      <w:u w:val="single"/>
    </w:rPr>
  </w:style>
  <w:style w:type="character" w:customStyle="1" w:styleId="rvts46">
    <w:name w:val="rvts46"/>
    <w:basedOn w:val="a0"/>
    <w:rsid w:val="009C776F"/>
  </w:style>
  <w:style w:type="character" w:customStyle="1" w:styleId="rvts37">
    <w:name w:val="rvts37"/>
    <w:basedOn w:val="a0"/>
    <w:rsid w:val="009C7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C77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776F"/>
    <w:rPr>
      <w:color w:val="0000FF"/>
      <w:u w:val="single"/>
    </w:rPr>
  </w:style>
  <w:style w:type="character" w:customStyle="1" w:styleId="rvts46">
    <w:name w:val="rvts46"/>
    <w:basedOn w:val="a0"/>
    <w:rsid w:val="009C776F"/>
  </w:style>
  <w:style w:type="character" w:customStyle="1" w:styleId="rvts37">
    <w:name w:val="rvts37"/>
    <w:basedOn w:val="a0"/>
    <w:rsid w:val="009C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84-14" TargetMode="External"/><Relationship Id="rId13" Type="http://schemas.openxmlformats.org/officeDocument/2006/relationships/hyperlink" Target="https://zakon.rada.gov.ua/laws/show/854-2016-%D0%BF" TargetMode="External"/><Relationship Id="rId18" Type="http://schemas.openxmlformats.org/officeDocument/2006/relationships/hyperlink" Target="https://zakon.rada.gov.ua/laws/show/1584-14" TargetMode="External"/><Relationship Id="rId26" Type="http://schemas.openxmlformats.org/officeDocument/2006/relationships/hyperlink" Target="https://zakon.rada.gov.ua/laws/show/1584-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1584-14" TargetMode="External"/><Relationship Id="rId7" Type="http://schemas.openxmlformats.org/officeDocument/2006/relationships/hyperlink" Target="https://zakon.rada.gov.ua/laws/show/3551-12" TargetMode="External"/><Relationship Id="rId12" Type="http://schemas.openxmlformats.org/officeDocument/2006/relationships/hyperlink" Target="https://zakon.rada.gov.ua/laws/show/796-12" TargetMode="External"/><Relationship Id="rId17" Type="http://schemas.openxmlformats.org/officeDocument/2006/relationships/hyperlink" Target="https://zakon.rada.gov.ua/laws/show/187-2006-%D0%BF" TargetMode="External"/><Relationship Id="rId25" Type="http://schemas.openxmlformats.org/officeDocument/2006/relationships/hyperlink" Target="https://zakon.rada.gov.ua/laws/show/1584-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187-2006-%D0%BF" TargetMode="External"/><Relationship Id="rId20" Type="http://schemas.openxmlformats.org/officeDocument/2006/relationships/hyperlink" Target="https://zakon.rada.gov.ua/laws/show/3551-12" TargetMode="External"/><Relationship Id="rId29" Type="http://schemas.openxmlformats.org/officeDocument/2006/relationships/hyperlink" Target="https://zakon.rada.gov.ua/laws/show/150-2007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584-14" TargetMode="External"/><Relationship Id="rId11" Type="http://schemas.openxmlformats.org/officeDocument/2006/relationships/hyperlink" Target="https://zakon.rada.gov.ua/laws/show/187-2006-%D0%BF" TargetMode="External"/><Relationship Id="rId24" Type="http://schemas.openxmlformats.org/officeDocument/2006/relationships/hyperlink" Target="https://zakon.rada.gov.ua/laws/show/1584-14" TargetMode="External"/><Relationship Id="rId5" Type="http://schemas.openxmlformats.org/officeDocument/2006/relationships/hyperlink" Target="https://zakon.rada.gov.ua/laws/show/3551-12" TargetMode="External"/><Relationship Id="rId15" Type="http://schemas.openxmlformats.org/officeDocument/2006/relationships/hyperlink" Target="https://zakon.rada.gov.ua/laws/show/187-2006-%D0%BF" TargetMode="External"/><Relationship Id="rId23" Type="http://schemas.openxmlformats.org/officeDocument/2006/relationships/hyperlink" Target="https://zakon.rada.gov.ua/laws/show/1584-14" TargetMode="External"/><Relationship Id="rId28" Type="http://schemas.openxmlformats.org/officeDocument/2006/relationships/hyperlink" Target="https://zakon.rada.gov.ua/laws/show/2961-15" TargetMode="External"/><Relationship Id="rId10" Type="http://schemas.openxmlformats.org/officeDocument/2006/relationships/hyperlink" Target="https://zakon.rada.gov.ua/laws/show/z0680-12" TargetMode="External"/><Relationship Id="rId19" Type="http://schemas.openxmlformats.org/officeDocument/2006/relationships/hyperlink" Target="https://zakon.rada.gov.ua/laws/show/1584-1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87-2006-%D0%BF" TargetMode="External"/><Relationship Id="rId14" Type="http://schemas.openxmlformats.org/officeDocument/2006/relationships/hyperlink" Target="https://zakon.rada.gov.ua/laws/show/z0680-12" TargetMode="External"/><Relationship Id="rId22" Type="http://schemas.openxmlformats.org/officeDocument/2006/relationships/hyperlink" Target="https://zakon.rada.gov.ua/laws/show/1584-14" TargetMode="External"/><Relationship Id="rId27" Type="http://schemas.openxmlformats.org/officeDocument/2006/relationships/hyperlink" Target="https://zakon.rada.gov.ua/laws/show/785-2004-%D0%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TZR</dc:creator>
  <cp:keywords/>
  <dc:description/>
  <cp:lastModifiedBy>svitlana TZR</cp:lastModifiedBy>
  <cp:revision>3</cp:revision>
  <dcterms:created xsi:type="dcterms:W3CDTF">2021-10-23T10:15:00Z</dcterms:created>
  <dcterms:modified xsi:type="dcterms:W3CDTF">2021-10-23T10:39:00Z</dcterms:modified>
</cp:coreProperties>
</file>