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56" w:rsidRDefault="00331056" w:rsidP="007D7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AD" w:rsidRDefault="007D741C" w:rsidP="007D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нормативно правових актів:</w:t>
      </w:r>
    </w:p>
    <w:p w:rsidR="00331056" w:rsidRDefault="00331056" w:rsidP="007D7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E12" w:rsidRPr="00D52E12" w:rsidRDefault="007D741C" w:rsidP="007D7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52E12" w:rsidRPr="00D52E12">
        <w:rPr>
          <w:rFonts w:ascii="Times New Roman" w:hAnsi="Times New Roman" w:cs="Times New Roman"/>
          <w:sz w:val="28"/>
          <w:szCs w:val="28"/>
        </w:rPr>
        <w:t>Конституція України</w:t>
      </w:r>
      <w:r w:rsidR="00D52E12">
        <w:rPr>
          <w:rFonts w:ascii="Times New Roman" w:hAnsi="Times New Roman" w:cs="Times New Roman"/>
          <w:sz w:val="28"/>
          <w:szCs w:val="28"/>
        </w:rPr>
        <w:t xml:space="preserve"> (стаття 35).</w:t>
      </w:r>
    </w:p>
    <w:p w:rsidR="00331056" w:rsidRDefault="00D52E12" w:rsidP="007D7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741C">
        <w:rPr>
          <w:rFonts w:ascii="Times New Roman" w:hAnsi="Times New Roman" w:cs="Times New Roman"/>
          <w:sz w:val="28"/>
          <w:szCs w:val="28"/>
        </w:rPr>
        <w:t>Закон України «Про аль</w:t>
      </w:r>
      <w:r w:rsidR="00844C84">
        <w:rPr>
          <w:rFonts w:ascii="Times New Roman" w:hAnsi="Times New Roman" w:cs="Times New Roman"/>
          <w:sz w:val="28"/>
          <w:szCs w:val="28"/>
        </w:rPr>
        <w:t>тернативну (невійськову) службу».</w:t>
      </w:r>
    </w:p>
    <w:p w:rsidR="00D0449D" w:rsidRDefault="00D52E12" w:rsidP="007D7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741C" w:rsidRPr="007D741C">
        <w:rPr>
          <w:rFonts w:ascii="Times New Roman" w:hAnsi="Times New Roman" w:cs="Times New Roman"/>
          <w:b/>
          <w:sz w:val="28"/>
          <w:szCs w:val="28"/>
        </w:rPr>
        <w:t>.</w:t>
      </w:r>
      <w:r w:rsidR="007D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1C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10 листопада 1999</w:t>
      </w:r>
      <w:r w:rsidR="00844C84">
        <w:rPr>
          <w:rFonts w:ascii="Times New Roman" w:hAnsi="Times New Roman" w:cs="Times New Roman"/>
          <w:sz w:val="28"/>
          <w:szCs w:val="28"/>
        </w:rPr>
        <w:t xml:space="preserve"> </w:t>
      </w:r>
      <w:r w:rsidR="007D741C">
        <w:rPr>
          <w:rFonts w:ascii="Times New Roman" w:hAnsi="Times New Roman" w:cs="Times New Roman"/>
          <w:sz w:val="28"/>
          <w:szCs w:val="28"/>
        </w:rPr>
        <w:t>року № 2066 «Про затвердження нормативно-правових актів щодо застосування Закону України «</w:t>
      </w:r>
      <w:r w:rsidR="00844C84">
        <w:rPr>
          <w:rFonts w:ascii="Times New Roman" w:hAnsi="Times New Roman" w:cs="Times New Roman"/>
          <w:sz w:val="28"/>
          <w:szCs w:val="28"/>
        </w:rPr>
        <w:t>Про альтернативну (невійськову) службу».</w:t>
      </w:r>
    </w:p>
    <w:p w:rsidR="00844C84" w:rsidRDefault="00844C84" w:rsidP="007D74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C84" w:rsidRPr="007D741C" w:rsidRDefault="00844C84" w:rsidP="007D74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84" w:rsidRPr="007D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2"/>
    <w:rsid w:val="00331056"/>
    <w:rsid w:val="007D741C"/>
    <w:rsid w:val="00844C84"/>
    <w:rsid w:val="008663BF"/>
    <w:rsid w:val="008E7AAD"/>
    <w:rsid w:val="00AC74C2"/>
    <w:rsid w:val="00AD5A87"/>
    <w:rsid w:val="00D0449D"/>
    <w:rsid w:val="00D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2021-11-22T11:42:00Z</dcterms:created>
  <dcterms:modified xsi:type="dcterms:W3CDTF">2022-02-07T14:00:00Z</dcterms:modified>
</cp:coreProperties>
</file>