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C" w:rsidRPr="00675FCE" w:rsidRDefault="009F497C" w:rsidP="009F497C">
      <w:pPr>
        <w:pStyle w:val="1"/>
        <w:ind w:left="432" w:hanging="432"/>
        <w:rPr>
          <w:szCs w:val="32"/>
        </w:rPr>
      </w:pPr>
      <w:r>
        <w:rPr>
          <w:szCs w:val="32"/>
        </w:rPr>
        <w:t xml:space="preserve">    </w:t>
      </w:r>
      <w:r w:rsidRPr="00675FCE">
        <w:rPr>
          <w:szCs w:val="32"/>
        </w:rPr>
        <w:object w:dxaOrig="7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2.5pt" o:ole="" fillcolor="window">
            <v:imagedata r:id="rId6" o:title=""/>
          </v:shape>
          <o:OLEObject Type="Embed" ProgID="Word.Picture.8" ShapeID="_x0000_i1025" DrawAspect="Content" ObjectID="_1601450422" r:id="rId7"/>
        </w:object>
      </w:r>
    </w:p>
    <w:p w:rsidR="009F497C" w:rsidRPr="003D4E06" w:rsidRDefault="009F497C" w:rsidP="009F497C">
      <w:pPr>
        <w:pStyle w:val="1"/>
        <w:ind w:right="-284"/>
        <w:rPr>
          <w:sz w:val="28"/>
          <w:szCs w:val="28"/>
        </w:rPr>
      </w:pPr>
      <w:r w:rsidRPr="003D4E06">
        <w:rPr>
          <w:sz w:val="28"/>
          <w:szCs w:val="28"/>
        </w:rPr>
        <w:t>ГОЛОВНЕ    УПРАВЛІННЯ ДЕРЖПРОДСПОЖИВСЛУЖБИ</w:t>
      </w:r>
    </w:p>
    <w:p w:rsidR="009F497C" w:rsidRPr="003D4E06" w:rsidRDefault="009F497C" w:rsidP="009F497C">
      <w:pPr>
        <w:pStyle w:val="1"/>
        <w:ind w:right="-284"/>
      </w:pPr>
      <w:r w:rsidRPr="003D4E06">
        <w:rPr>
          <w:sz w:val="28"/>
          <w:szCs w:val="28"/>
        </w:rPr>
        <w:t>В   ІВАНО-ФРАНКІВСЬКІЙ   ОБЛАСТІ</w:t>
      </w:r>
    </w:p>
    <w:p w:rsidR="009F497C" w:rsidRPr="003D4E06" w:rsidRDefault="009F497C" w:rsidP="009F497C">
      <w:pPr>
        <w:pStyle w:val="1"/>
        <w:ind w:right="-284"/>
        <w:rPr>
          <w:sz w:val="28"/>
          <w:szCs w:val="28"/>
        </w:rPr>
      </w:pPr>
      <w:r w:rsidRPr="003D4E06">
        <w:rPr>
          <w:sz w:val="28"/>
          <w:szCs w:val="28"/>
        </w:rPr>
        <w:t xml:space="preserve">КОЛОМИЙСЬКЕ РАЙОННЕ УПРАВЛІННЯ  </w:t>
      </w:r>
    </w:p>
    <w:p w:rsidR="009F497C" w:rsidRPr="003D4E06" w:rsidRDefault="00132AB6" w:rsidP="009F497C">
      <w:pPr>
        <w:spacing w:after="0"/>
        <w:jc w:val="center"/>
        <w:rPr>
          <w:sz w:val="16"/>
        </w:rPr>
      </w:pPr>
      <w:r w:rsidRPr="00132AB6">
        <w:pict>
          <v:line id="_x0000_s1027" style="position:absolute;left:0;text-align:left;z-index:251658240" from="27pt,6.35pt" to="480.6pt,6.35pt" strokeweight="4.75pt">
            <v:stroke linestyle="thickThin"/>
            <w10:wrap anchorx="page"/>
          </v:line>
        </w:pict>
      </w:r>
      <w:r w:rsidR="009F497C" w:rsidRPr="003D4E06">
        <w:t xml:space="preserve">  </w:t>
      </w:r>
    </w:p>
    <w:p w:rsidR="009F497C" w:rsidRPr="009F497C" w:rsidRDefault="009F497C" w:rsidP="009F497C">
      <w:pPr>
        <w:spacing w:after="0"/>
        <w:jc w:val="center"/>
        <w:rPr>
          <w:rFonts w:ascii="Times New Roman" w:hAnsi="Times New Roman"/>
          <w:lang w:val="uk-UA"/>
        </w:rPr>
      </w:pPr>
      <w:r w:rsidRPr="009F497C">
        <w:rPr>
          <w:rFonts w:ascii="Times New Roman" w:hAnsi="Times New Roman"/>
        </w:rPr>
        <w:t xml:space="preserve">78200,  м. </w:t>
      </w:r>
      <w:proofErr w:type="spellStart"/>
      <w:r w:rsidRPr="009F497C">
        <w:rPr>
          <w:rFonts w:ascii="Times New Roman" w:hAnsi="Times New Roman"/>
        </w:rPr>
        <w:t>Коломия</w:t>
      </w:r>
      <w:proofErr w:type="spellEnd"/>
      <w:r w:rsidRPr="009F497C">
        <w:rPr>
          <w:rFonts w:ascii="Times New Roman" w:hAnsi="Times New Roman"/>
        </w:rPr>
        <w:t xml:space="preserve">, </w:t>
      </w:r>
      <w:proofErr w:type="spellStart"/>
      <w:r w:rsidRPr="009F497C">
        <w:rPr>
          <w:rFonts w:ascii="Times New Roman" w:hAnsi="Times New Roman"/>
        </w:rPr>
        <w:t>вул</w:t>
      </w:r>
      <w:proofErr w:type="spellEnd"/>
      <w:r w:rsidRPr="009F497C">
        <w:rPr>
          <w:rFonts w:ascii="Times New Roman" w:hAnsi="Times New Roman"/>
        </w:rPr>
        <w:t xml:space="preserve">. </w:t>
      </w:r>
      <w:r w:rsidRPr="009F497C">
        <w:rPr>
          <w:rFonts w:ascii="Times New Roman" w:hAnsi="Times New Roman"/>
          <w:lang w:val="uk-UA"/>
        </w:rPr>
        <w:t>Станіславського</w:t>
      </w:r>
      <w:r w:rsidRPr="009F497C">
        <w:rPr>
          <w:rFonts w:ascii="Times New Roman" w:hAnsi="Times New Roman"/>
        </w:rPr>
        <w:t xml:space="preserve">1, тел./03433/ </w:t>
      </w:r>
      <w:r w:rsidRPr="009F497C">
        <w:rPr>
          <w:rFonts w:ascii="Times New Roman" w:hAnsi="Times New Roman"/>
          <w:lang w:val="uk-UA"/>
        </w:rPr>
        <w:t>4</w:t>
      </w:r>
      <w:r w:rsidRPr="009F497C">
        <w:rPr>
          <w:rFonts w:ascii="Times New Roman" w:hAnsi="Times New Roman"/>
        </w:rPr>
        <w:t>-</w:t>
      </w:r>
      <w:r w:rsidRPr="009F497C">
        <w:rPr>
          <w:rFonts w:ascii="Times New Roman" w:hAnsi="Times New Roman"/>
          <w:lang w:val="uk-UA"/>
        </w:rPr>
        <w:t>92</w:t>
      </w:r>
      <w:r w:rsidRPr="009F497C">
        <w:rPr>
          <w:rFonts w:ascii="Times New Roman" w:hAnsi="Times New Roman"/>
        </w:rPr>
        <w:t>-</w:t>
      </w:r>
      <w:r w:rsidRPr="009F497C">
        <w:rPr>
          <w:rFonts w:ascii="Times New Roman" w:hAnsi="Times New Roman"/>
          <w:lang w:val="uk-UA"/>
        </w:rPr>
        <w:t>00</w:t>
      </w:r>
    </w:p>
    <w:p w:rsidR="009F497C" w:rsidRPr="009F497C" w:rsidRDefault="00132AB6" w:rsidP="009F497C">
      <w:pPr>
        <w:jc w:val="center"/>
        <w:rPr>
          <w:rFonts w:ascii="Times New Roman" w:hAnsi="Times New Roman"/>
          <w:b/>
          <w:szCs w:val="28"/>
          <w:lang w:val="uk-UA"/>
        </w:rPr>
      </w:pPr>
      <w:hyperlink r:id="rId8" w:history="1">
        <w:r w:rsidR="009F497C" w:rsidRPr="009F497C">
          <w:rPr>
            <w:rStyle w:val="a5"/>
            <w:rFonts w:ascii="Times New Roman" w:hAnsi="Times New Roman"/>
          </w:rPr>
          <w:t>kolomya</w:t>
        </w:r>
        <w:r w:rsidR="009F497C" w:rsidRPr="009F497C">
          <w:rPr>
            <w:rStyle w:val="a5"/>
            <w:rFonts w:ascii="Times New Roman" w:hAnsi="Times New Roman"/>
            <w:lang w:val="uk-UA"/>
          </w:rPr>
          <w:t>-</w:t>
        </w:r>
        <w:r w:rsidR="009F497C" w:rsidRPr="009F497C">
          <w:rPr>
            <w:rStyle w:val="a5"/>
            <w:rFonts w:ascii="Times New Roman" w:hAnsi="Times New Roman"/>
          </w:rPr>
          <w:t>dergprod</w:t>
        </w:r>
        <w:r w:rsidR="009F497C" w:rsidRPr="009F497C">
          <w:rPr>
            <w:rStyle w:val="a5"/>
            <w:rFonts w:ascii="Times New Roman" w:hAnsi="Times New Roman"/>
            <w:lang w:val="uk-UA"/>
          </w:rPr>
          <w:t>@</w:t>
        </w:r>
        <w:r w:rsidR="009F497C" w:rsidRPr="009F497C">
          <w:rPr>
            <w:rStyle w:val="a5"/>
            <w:rFonts w:ascii="Times New Roman" w:hAnsi="Times New Roman"/>
          </w:rPr>
          <w:t>vetif</w:t>
        </w:r>
        <w:r w:rsidR="009F497C" w:rsidRPr="009F497C">
          <w:rPr>
            <w:rStyle w:val="a5"/>
            <w:rFonts w:ascii="Times New Roman" w:hAnsi="Times New Roman"/>
            <w:lang w:val="uk-UA"/>
          </w:rPr>
          <w:t>.</w:t>
        </w:r>
        <w:r w:rsidR="009F497C" w:rsidRPr="009F497C">
          <w:rPr>
            <w:rStyle w:val="a5"/>
            <w:rFonts w:ascii="Times New Roman" w:hAnsi="Times New Roman"/>
          </w:rPr>
          <w:t>gov</w:t>
        </w:r>
        <w:r w:rsidR="009F497C" w:rsidRPr="009F497C">
          <w:rPr>
            <w:rStyle w:val="a5"/>
            <w:rFonts w:ascii="Times New Roman" w:hAnsi="Times New Roman"/>
            <w:lang w:val="uk-UA"/>
          </w:rPr>
          <w:t>.</w:t>
        </w:r>
        <w:proofErr w:type="spellStart"/>
        <w:r w:rsidR="009F497C" w:rsidRPr="009F497C">
          <w:rPr>
            <w:rStyle w:val="a5"/>
            <w:rFonts w:ascii="Times New Roman" w:hAnsi="Times New Roman"/>
          </w:rPr>
          <w:t>ua</w:t>
        </w:r>
        <w:proofErr w:type="spellEnd"/>
      </w:hyperlink>
      <w:r w:rsidR="009F497C" w:rsidRPr="009F497C">
        <w:rPr>
          <w:rFonts w:ascii="Times New Roman" w:hAnsi="Times New Roman"/>
          <w:lang w:val="uk-UA"/>
        </w:rPr>
        <w:t xml:space="preserve"> </w:t>
      </w:r>
    </w:p>
    <w:p w:rsidR="009F497C" w:rsidRPr="00675FCE" w:rsidRDefault="009F497C" w:rsidP="009F497C">
      <w:pPr>
        <w:tabs>
          <w:tab w:val="left" w:pos="5310"/>
        </w:tabs>
        <w:jc w:val="both"/>
        <w:rPr>
          <w:b/>
          <w:lang w:val="uk-UA"/>
        </w:rPr>
      </w:pPr>
    </w:p>
    <w:p w:rsidR="009F497C" w:rsidRPr="00961DE3" w:rsidRDefault="009F497C" w:rsidP="009F497C">
      <w:pPr>
        <w:tabs>
          <w:tab w:val="left" w:pos="5245"/>
        </w:tabs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61DE3">
        <w:rPr>
          <w:rFonts w:ascii="Times New Roman" w:hAnsi="Times New Roman"/>
          <w:sz w:val="28"/>
          <w:szCs w:val="28"/>
          <w:u w:val="single"/>
          <w:lang w:val="uk-UA"/>
        </w:rPr>
        <w:t>Вих.</w:t>
      </w:r>
      <w:r w:rsidRPr="00961DE3">
        <w:rPr>
          <w:rFonts w:ascii="Times New Roman" w:hAnsi="Times New Roman"/>
          <w:sz w:val="28"/>
          <w:szCs w:val="28"/>
          <w:u w:val="single"/>
        </w:rPr>
        <w:t>№</w:t>
      </w:r>
      <w:r w:rsidRPr="00961DE3">
        <w:rPr>
          <w:rFonts w:ascii="Times New Roman" w:hAnsi="Times New Roman"/>
          <w:sz w:val="28"/>
          <w:szCs w:val="28"/>
          <w:u w:val="single"/>
          <w:lang w:val="uk-UA"/>
        </w:rPr>
        <w:t xml:space="preserve"> 6</w:t>
      </w:r>
      <w:r w:rsidR="00961DE3" w:rsidRPr="00961DE3">
        <w:rPr>
          <w:rFonts w:ascii="Times New Roman" w:hAnsi="Times New Roman"/>
          <w:sz w:val="28"/>
          <w:szCs w:val="28"/>
          <w:u w:val="single"/>
          <w:lang w:val="uk-UA"/>
        </w:rPr>
        <w:t>49</w:t>
      </w:r>
      <w:r w:rsidRPr="00961DE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від</w:t>
      </w:r>
      <w:proofErr w:type="spellEnd"/>
      <w:r w:rsidRPr="00961D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DE3" w:rsidRPr="00961DE3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Pr="00961DE3">
        <w:rPr>
          <w:rFonts w:ascii="Times New Roman" w:hAnsi="Times New Roman"/>
          <w:sz w:val="28"/>
          <w:szCs w:val="28"/>
          <w:u w:val="single"/>
        </w:rPr>
        <w:t>.</w:t>
      </w:r>
      <w:r w:rsidR="00961DE3" w:rsidRPr="00961DE3">
        <w:rPr>
          <w:rFonts w:ascii="Times New Roman" w:hAnsi="Times New Roman"/>
          <w:sz w:val="28"/>
          <w:szCs w:val="28"/>
          <w:u w:val="single"/>
          <w:lang w:val="uk-UA"/>
        </w:rPr>
        <w:t>10</w:t>
      </w:r>
      <w:r w:rsidRPr="00961DE3">
        <w:rPr>
          <w:rFonts w:ascii="Times New Roman" w:hAnsi="Times New Roman"/>
          <w:sz w:val="28"/>
          <w:szCs w:val="28"/>
          <w:u w:val="single"/>
        </w:rPr>
        <w:t>.201</w:t>
      </w:r>
      <w:r w:rsidRPr="00961DE3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961DE3">
        <w:rPr>
          <w:rFonts w:ascii="Times New Roman" w:hAnsi="Times New Roman"/>
          <w:sz w:val="28"/>
          <w:szCs w:val="28"/>
          <w:u w:val="single"/>
        </w:rPr>
        <w:t xml:space="preserve">р.                        </w:t>
      </w:r>
    </w:p>
    <w:p w:rsidR="009F497C" w:rsidRPr="009F497C" w:rsidRDefault="009F497C" w:rsidP="009F497C">
      <w:pPr>
        <w:spacing w:after="0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F497C">
        <w:rPr>
          <w:rFonts w:ascii="Times New Roman" w:hAnsi="Times New Roman"/>
          <w:sz w:val="28"/>
          <w:szCs w:val="28"/>
          <w:lang w:val="uk-UA"/>
        </w:rPr>
        <w:t>Голові Коломийської РДА</w:t>
      </w:r>
    </w:p>
    <w:p w:rsidR="009F497C" w:rsidRDefault="009F497C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F497C">
        <w:rPr>
          <w:rFonts w:ascii="Times New Roman" w:hAnsi="Times New Roman"/>
          <w:sz w:val="28"/>
          <w:szCs w:val="28"/>
          <w:lang w:val="uk-UA"/>
        </w:rPr>
        <w:t>Глушкову Л.О.</w:t>
      </w:r>
    </w:p>
    <w:p w:rsidR="008C7329" w:rsidRPr="009F497C" w:rsidRDefault="008C7329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329" w:rsidRDefault="008C7329" w:rsidP="008C73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роботу Коломийського районного </w:t>
      </w:r>
    </w:p>
    <w:p w:rsidR="008C7329" w:rsidRDefault="008C7329" w:rsidP="008C73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F497C" w:rsidRDefault="008C7329" w:rsidP="009F497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І-ІІІ квартал 2018 р.</w:t>
      </w:r>
    </w:p>
    <w:p w:rsidR="001B5C4D" w:rsidRDefault="001B5C4D" w:rsidP="001B5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державного нагляду за дотриманням санітарного законодавства 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ДПСС</w:t>
      </w:r>
    </w:p>
    <w:p w:rsidR="001B5C4D" w:rsidRDefault="001B5C4D" w:rsidP="001B5C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  по Коломийському району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1DE3">
        <w:rPr>
          <w:rFonts w:ascii="Times New Roman" w:hAnsi="Times New Roman"/>
          <w:sz w:val="28"/>
          <w:szCs w:val="28"/>
          <w:lang w:val="uk-UA"/>
        </w:rPr>
        <w:t>за І- ІІІ квартал 2018р.</w:t>
      </w:r>
    </w:p>
    <w:p w:rsidR="009B5AC7" w:rsidRDefault="009B5AC7" w:rsidP="009B5AC7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 р. діяльність </w:t>
      </w:r>
      <w:r w:rsidR="001B5C4D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була спрямована на державний нагляд за дотриманням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сан.законодавства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об’</w:t>
      </w:r>
      <w:r w:rsidRPr="00781DE9">
        <w:rPr>
          <w:rFonts w:ascii="Times New Roman" w:hAnsi="Times New Roman"/>
          <w:sz w:val="28"/>
          <w:szCs w:val="28"/>
          <w:lang w:val="uk-UA"/>
        </w:rPr>
        <w:t>єктах з перебуванням дітей (</w:t>
      </w:r>
      <w:r>
        <w:rPr>
          <w:rFonts w:ascii="Times New Roman" w:hAnsi="Times New Roman"/>
          <w:sz w:val="28"/>
          <w:szCs w:val="28"/>
          <w:lang w:val="uk-UA"/>
        </w:rPr>
        <w:t xml:space="preserve">школи, дитсадки,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інтернатні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заклади тощо</w:t>
      </w:r>
      <w:r w:rsidRPr="00781DE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забезпеченню населення району доброякісною питною водою, роботі із зверненнями, профілактичній роботі по недопущенню спалахів інфекційних захворювань, харчових отруєнь, велика увага приділялась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саносвітній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роботі.</w:t>
      </w:r>
    </w:p>
    <w:p w:rsidR="00C03EA8" w:rsidRPr="00C03EA8" w:rsidRDefault="00E75CC6" w:rsidP="00C03EA8">
      <w:pPr>
        <w:pStyle w:val="a3"/>
        <w:ind w:left="-284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5EE1" w:rsidRPr="00C03EA8">
        <w:rPr>
          <w:sz w:val="28"/>
          <w:szCs w:val="28"/>
        </w:rPr>
        <w:t>рацівниками</w:t>
      </w:r>
      <w:r w:rsidR="00385A72" w:rsidRPr="00C03EA8">
        <w:rPr>
          <w:sz w:val="28"/>
          <w:szCs w:val="28"/>
        </w:rPr>
        <w:t xml:space="preserve"> Коломийського районного</w:t>
      </w:r>
      <w:r w:rsidR="00275EE1" w:rsidRPr="00C03EA8">
        <w:rPr>
          <w:sz w:val="28"/>
          <w:szCs w:val="28"/>
        </w:rPr>
        <w:t xml:space="preserve"> управління </w:t>
      </w:r>
      <w:r w:rsidR="00C03EA8" w:rsidRPr="00C03EA8">
        <w:rPr>
          <w:sz w:val="28"/>
          <w:szCs w:val="28"/>
        </w:rPr>
        <w:t>для належної роботи закладів оздоровлен</w:t>
      </w:r>
      <w:r w:rsidR="008C7329">
        <w:rPr>
          <w:sz w:val="28"/>
          <w:szCs w:val="28"/>
        </w:rPr>
        <w:t>ня та відпочинку в 2018 р.  про</w:t>
      </w:r>
      <w:r w:rsidR="00C03EA8" w:rsidRPr="00C03EA8">
        <w:rPr>
          <w:sz w:val="28"/>
          <w:szCs w:val="28"/>
        </w:rPr>
        <w:t>в</w:t>
      </w:r>
      <w:r w:rsidR="004E7C5A">
        <w:rPr>
          <w:sz w:val="28"/>
          <w:szCs w:val="28"/>
        </w:rPr>
        <w:t>одилась</w:t>
      </w:r>
      <w:r w:rsidR="00C03EA8" w:rsidRPr="00C03EA8">
        <w:rPr>
          <w:sz w:val="28"/>
          <w:szCs w:val="28"/>
        </w:rPr>
        <w:t xml:space="preserve"> санітарно-просвітницька робота</w:t>
      </w:r>
      <w:r w:rsidR="00CB4E7A" w:rsidRPr="00CB4E7A">
        <w:rPr>
          <w:sz w:val="28"/>
          <w:szCs w:val="28"/>
        </w:rPr>
        <w:t xml:space="preserve"> </w:t>
      </w:r>
      <w:r w:rsidR="00CB4E7A" w:rsidRPr="00C03EA8">
        <w:rPr>
          <w:sz w:val="28"/>
          <w:szCs w:val="28"/>
        </w:rPr>
        <w:t>щодо дотримання  вимог санітарного законодавства</w:t>
      </w:r>
      <w:r w:rsidR="00CB4E7A">
        <w:rPr>
          <w:sz w:val="28"/>
          <w:szCs w:val="28"/>
        </w:rPr>
        <w:t xml:space="preserve"> </w:t>
      </w:r>
      <w:r w:rsidR="00C03EA8" w:rsidRPr="00C03EA8">
        <w:rPr>
          <w:sz w:val="28"/>
          <w:szCs w:val="28"/>
        </w:rPr>
        <w:t xml:space="preserve"> серед керівників навчальних та оздоровчих закладів на базі яких проводи</w:t>
      </w:r>
      <w:r w:rsidR="004E7C5A">
        <w:rPr>
          <w:sz w:val="28"/>
          <w:szCs w:val="28"/>
        </w:rPr>
        <w:t>лось</w:t>
      </w:r>
      <w:r w:rsidR="00C03EA8" w:rsidRPr="00C03EA8">
        <w:rPr>
          <w:sz w:val="28"/>
          <w:szCs w:val="28"/>
        </w:rPr>
        <w:t xml:space="preserve"> оздоровлення та відпочинок дітей під час проведення оздоровчої кампанії 2018 року на території Коломийського району, а саме:</w:t>
      </w:r>
    </w:p>
    <w:p w:rsidR="00C03EA8" w:rsidRDefault="00C03EA8" w:rsidP="00C03EA8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C03EA8">
        <w:rPr>
          <w:rFonts w:ascii="Times New Roman" w:hAnsi="Times New Roman"/>
          <w:sz w:val="28"/>
          <w:szCs w:val="28"/>
          <w:lang w:val="uk-UA"/>
        </w:rPr>
        <w:t xml:space="preserve">- взято участь у проведенні </w:t>
      </w:r>
      <w:r w:rsidR="00CB4E7A"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Pr="00C03EA8">
        <w:rPr>
          <w:rFonts w:ascii="Times New Roman" w:hAnsi="Times New Roman"/>
          <w:sz w:val="28"/>
          <w:szCs w:val="28"/>
          <w:lang w:val="uk-UA"/>
        </w:rPr>
        <w:t>координаційн</w:t>
      </w:r>
      <w:r w:rsidR="00CB4E7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C03EA8">
        <w:rPr>
          <w:rFonts w:ascii="Times New Roman" w:hAnsi="Times New Roman"/>
          <w:sz w:val="28"/>
          <w:szCs w:val="28"/>
          <w:lang w:val="uk-UA"/>
        </w:rPr>
        <w:t xml:space="preserve"> нарад по питанню проведення оздоровчої кампанії 2018 р.</w:t>
      </w:r>
    </w:p>
    <w:p w:rsidR="00CB4E7A" w:rsidRPr="00C03EA8" w:rsidRDefault="00CB4E7A" w:rsidP="00C03EA8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питання забезпеченн</w:t>
      </w:r>
      <w:r w:rsidR="00F05A46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F05A46">
        <w:rPr>
          <w:rFonts w:ascii="Times New Roman" w:hAnsi="Times New Roman"/>
          <w:sz w:val="28"/>
          <w:szCs w:val="28"/>
          <w:lang w:val="uk-UA"/>
        </w:rPr>
        <w:t>санепідб</w:t>
      </w:r>
      <w:r w:rsidR="00B5217B">
        <w:rPr>
          <w:rFonts w:ascii="Times New Roman" w:hAnsi="Times New Roman"/>
          <w:sz w:val="28"/>
          <w:szCs w:val="28"/>
          <w:lang w:val="uk-UA"/>
        </w:rPr>
        <w:t>лагополуччя</w:t>
      </w:r>
      <w:proofErr w:type="spellEnd"/>
      <w:r w:rsidR="00B5217B">
        <w:rPr>
          <w:rFonts w:ascii="Times New Roman" w:hAnsi="Times New Roman"/>
          <w:sz w:val="28"/>
          <w:szCs w:val="28"/>
          <w:lang w:val="uk-UA"/>
        </w:rPr>
        <w:t xml:space="preserve"> під час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оздоровлення та відпочинку дітей заслухано одним з питань на комісії ТЕБ на НС при Коломийській РДА, засідання якої відбулось </w:t>
      </w:r>
      <w:r w:rsidR="003A4D36">
        <w:rPr>
          <w:rFonts w:ascii="Times New Roman" w:hAnsi="Times New Roman"/>
          <w:sz w:val="28"/>
          <w:szCs w:val="28"/>
          <w:lang w:val="uk-UA"/>
        </w:rPr>
        <w:t>26.06.2018 (протокол №5) та було прийняте відповідне рішення.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3EA8" w:rsidRPr="00C03EA8" w:rsidRDefault="00C03EA8" w:rsidP="00C602B0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C03EA8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CB4E7A">
        <w:rPr>
          <w:rFonts w:ascii="Times New Roman" w:hAnsi="Times New Roman"/>
          <w:sz w:val="28"/>
          <w:szCs w:val="28"/>
          <w:lang w:val="uk-UA"/>
        </w:rPr>
        <w:t>п</w:t>
      </w:r>
      <w:r w:rsidRPr="00C03EA8">
        <w:rPr>
          <w:rFonts w:ascii="Times New Roman" w:hAnsi="Times New Roman"/>
          <w:sz w:val="28"/>
          <w:szCs w:val="28"/>
          <w:lang w:val="uk-UA"/>
        </w:rPr>
        <w:t xml:space="preserve">роведено спільний виїзд фахівців  Коломийського районного управління </w:t>
      </w:r>
      <w:proofErr w:type="spellStart"/>
      <w:r w:rsidRPr="00C03EA8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C03EA8">
        <w:rPr>
          <w:rFonts w:ascii="Times New Roman" w:hAnsi="Times New Roman"/>
          <w:sz w:val="28"/>
          <w:szCs w:val="28"/>
          <w:lang w:val="uk-UA"/>
        </w:rPr>
        <w:t xml:space="preserve">  та Коломийської </w:t>
      </w:r>
      <w:proofErr w:type="spellStart"/>
      <w:r w:rsidRPr="00C03EA8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C03EA8">
        <w:rPr>
          <w:rFonts w:ascii="Times New Roman" w:hAnsi="Times New Roman"/>
          <w:sz w:val="28"/>
          <w:szCs w:val="28"/>
          <w:lang w:val="uk-UA"/>
        </w:rPr>
        <w:t xml:space="preserve"> філії «ДУ Івано-Франківський </w:t>
      </w:r>
      <w:proofErr w:type="spellStart"/>
      <w:r w:rsidRPr="00C03EA8">
        <w:rPr>
          <w:rFonts w:ascii="Times New Roman" w:hAnsi="Times New Roman"/>
          <w:sz w:val="28"/>
          <w:szCs w:val="28"/>
          <w:lang w:val="uk-UA"/>
        </w:rPr>
        <w:t>ОЛЦ</w:t>
      </w:r>
      <w:proofErr w:type="spellEnd"/>
      <w:r w:rsidRPr="00C03EA8">
        <w:rPr>
          <w:rFonts w:ascii="Times New Roman" w:hAnsi="Times New Roman"/>
          <w:sz w:val="28"/>
          <w:szCs w:val="28"/>
          <w:lang w:val="uk-UA"/>
        </w:rPr>
        <w:t xml:space="preserve">» в </w:t>
      </w:r>
      <w:proofErr w:type="spellStart"/>
      <w:r w:rsidRPr="00C03EA8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Pr="00C03EA8">
        <w:rPr>
          <w:rFonts w:ascii="Times New Roman" w:hAnsi="Times New Roman"/>
          <w:sz w:val="28"/>
          <w:szCs w:val="28"/>
          <w:lang w:val="uk-UA"/>
        </w:rPr>
        <w:t xml:space="preserve"> ЛОК «Прикарпатські зорі» для збору та узагальнення інформації щодо виконання плану-завдання та відбору взірців проб води для проведення лабораторних досліджень.</w:t>
      </w:r>
      <w:r w:rsidR="00C602B0">
        <w:rPr>
          <w:rFonts w:ascii="Times New Roman" w:hAnsi="Times New Roman"/>
          <w:sz w:val="28"/>
          <w:szCs w:val="28"/>
          <w:lang w:val="uk-UA"/>
        </w:rPr>
        <w:t xml:space="preserve"> Також працівниками управління спільно з працівниками Коломийської міжрайонної державної лабораторії ДПСС проведено виїзди під час  3 оздоровчих змін для надання консультативно-методичної допомоги, відбору проб води для санітарно-хімічного та </w:t>
      </w:r>
      <w:r w:rsidR="003A745D">
        <w:rPr>
          <w:rFonts w:ascii="Times New Roman" w:hAnsi="Times New Roman"/>
          <w:sz w:val="28"/>
          <w:szCs w:val="28"/>
          <w:lang w:val="uk-UA"/>
        </w:rPr>
        <w:t>мікробіологічне</w:t>
      </w:r>
      <w:r w:rsidR="00C602B0">
        <w:rPr>
          <w:rFonts w:ascii="Times New Roman" w:hAnsi="Times New Roman"/>
          <w:sz w:val="28"/>
          <w:szCs w:val="28"/>
          <w:lang w:val="uk-UA"/>
        </w:rPr>
        <w:t xml:space="preserve"> дослідження для даних досліджень відібрано по 6 проб води, змивів – 30, готових страв на калорійність</w:t>
      </w:r>
      <w:r w:rsidR="00C602B0" w:rsidRPr="00242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2B0">
        <w:rPr>
          <w:rFonts w:ascii="Times New Roman" w:hAnsi="Times New Roman"/>
          <w:sz w:val="28"/>
          <w:szCs w:val="28"/>
          <w:lang w:val="uk-UA"/>
        </w:rPr>
        <w:t xml:space="preserve"> - 9 </w:t>
      </w:r>
      <w:r w:rsidR="00C602B0" w:rsidRPr="00C03EA8">
        <w:rPr>
          <w:rFonts w:ascii="Times New Roman" w:hAnsi="Times New Roman"/>
          <w:sz w:val="28"/>
          <w:szCs w:val="28"/>
          <w:lang w:val="uk-UA"/>
        </w:rPr>
        <w:t>для проведення лабораторних досліджень</w:t>
      </w:r>
      <w:r w:rsidR="00C602B0">
        <w:rPr>
          <w:rFonts w:ascii="Times New Roman" w:hAnsi="Times New Roman"/>
          <w:sz w:val="28"/>
          <w:szCs w:val="28"/>
          <w:lang w:val="uk-UA"/>
        </w:rPr>
        <w:t>. Згідно результатів експертних висновків проби води по мікробіологічних дослідженнях 2 проби води та 3 змиви не відповідали вимогам діючих НД, директору оздоровчого табору надіслано рекомендації щодо усунення даного порушення. Згідно результатів експертних висновків проби готових страв на калорійність</w:t>
      </w:r>
      <w:r w:rsidR="00C602B0" w:rsidRPr="00242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2B0">
        <w:rPr>
          <w:rFonts w:ascii="Times New Roman" w:hAnsi="Times New Roman"/>
          <w:sz w:val="28"/>
          <w:szCs w:val="28"/>
          <w:lang w:val="uk-UA"/>
        </w:rPr>
        <w:t xml:space="preserve"> відповідали вимогам діючих НД</w:t>
      </w:r>
      <w:r w:rsidR="00C602B0" w:rsidRPr="00C03EA8">
        <w:rPr>
          <w:rFonts w:ascii="Times New Roman" w:hAnsi="Times New Roman"/>
          <w:sz w:val="28"/>
          <w:szCs w:val="28"/>
          <w:lang w:val="uk-UA"/>
        </w:rPr>
        <w:t>.</w:t>
      </w:r>
    </w:p>
    <w:p w:rsidR="00C03EA8" w:rsidRDefault="00C03EA8" w:rsidP="00C03EA8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C03EA8">
        <w:rPr>
          <w:rFonts w:ascii="Times New Roman" w:hAnsi="Times New Roman"/>
          <w:sz w:val="28"/>
          <w:szCs w:val="28"/>
          <w:lang w:val="uk-UA"/>
        </w:rPr>
        <w:t>- працівниками управління 17.04.2018 р. проведено виїзд на місце дислокації наметового містечка «Патріот» в с. Л. Слобідка. В управління освіти молоді та спорту Коломийської РДА підготовлено узагальнені матеріали з відповідними рекомендаціями щодо проведення належного комплексу заходів до початку роботи наметового містечка.</w:t>
      </w:r>
    </w:p>
    <w:p w:rsidR="00C03EA8" w:rsidRDefault="00C03EA8" w:rsidP="0024262B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працівниками управління спільно з працівниками Коломийської міжрайонної державної лабораторії ДПСС проведено виїзд</w:t>
      </w:r>
      <w:r w:rsidR="006F4701">
        <w:rPr>
          <w:rFonts w:ascii="Times New Roman" w:hAnsi="Times New Roman"/>
          <w:sz w:val="28"/>
          <w:szCs w:val="28"/>
          <w:lang w:val="uk-UA"/>
        </w:rPr>
        <w:t>и</w:t>
      </w:r>
      <w:r w:rsidR="003A4D3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A4D36" w:rsidRPr="003A4D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D36" w:rsidRPr="00C03EA8">
        <w:rPr>
          <w:rFonts w:ascii="Times New Roman" w:hAnsi="Times New Roman"/>
          <w:sz w:val="28"/>
          <w:szCs w:val="28"/>
          <w:lang w:val="uk-UA"/>
        </w:rPr>
        <w:t>наметов</w:t>
      </w:r>
      <w:r w:rsidR="003A4D36">
        <w:rPr>
          <w:rFonts w:ascii="Times New Roman" w:hAnsi="Times New Roman"/>
          <w:sz w:val="28"/>
          <w:szCs w:val="28"/>
          <w:lang w:val="uk-UA"/>
        </w:rPr>
        <w:t>е</w:t>
      </w:r>
      <w:r w:rsidR="003A4D36" w:rsidRPr="00C03EA8">
        <w:rPr>
          <w:rFonts w:ascii="Times New Roman" w:hAnsi="Times New Roman"/>
          <w:sz w:val="28"/>
          <w:szCs w:val="28"/>
          <w:lang w:val="uk-UA"/>
        </w:rPr>
        <w:t xml:space="preserve"> містечк</w:t>
      </w:r>
      <w:r w:rsidR="003A4D36">
        <w:rPr>
          <w:rFonts w:ascii="Times New Roman" w:hAnsi="Times New Roman"/>
          <w:sz w:val="28"/>
          <w:szCs w:val="28"/>
          <w:lang w:val="uk-UA"/>
        </w:rPr>
        <w:t>о</w:t>
      </w:r>
      <w:r w:rsidR="003A4D36" w:rsidRPr="00C03EA8">
        <w:rPr>
          <w:rFonts w:ascii="Times New Roman" w:hAnsi="Times New Roman"/>
          <w:sz w:val="28"/>
          <w:szCs w:val="28"/>
          <w:lang w:val="uk-UA"/>
        </w:rPr>
        <w:t xml:space="preserve"> «Патріот» в с. Л. Слобідка</w:t>
      </w:r>
      <w:r w:rsidR="006F4701">
        <w:rPr>
          <w:rFonts w:ascii="Times New Roman" w:hAnsi="Times New Roman"/>
          <w:sz w:val="28"/>
          <w:szCs w:val="28"/>
          <w:lang w:val="uk-UA"/>
        </w:rPr>
        <w:t>, яке працювало  2 зміни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24262B">
        <w:rPr>
          <w:rFonts w:ascii="Times New Roman" w:hAnsi="Times New Roman"/>
          <w:sz w:val="28"/>
          <w:szCs w:val="28"/>
          <w:lang w:val="uk-UA"/>
        </w:rPr>
        <w:t xml:space="preserve"> надання консультативно-методичної допомоги</w:t>
      </w:r>
      <w:r w:rsidR="006F470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відбору </w:t>
      </w:r>
      <w:r w:rsidR="006F4701">
        <w:rPr>
          <w:rFonts w:ascii="Times New Roman" w:hAnsi="Times New Roman"/>
          <w:sz w:val="28"/>
          <w:szCs w:val="28"/>
          <w:lang w:val="uk-UA"/>
        </w:rPr>
        <w:t>проб</w:t>
      </w:r>
      <w:r>
        <w:rPr>
          <w:rFonts w:ascii="Times New Roman" w:hAnsi="Times New Roman"/>
          <w:sz w:val="28"/>
          <w:szCs w:val="28"/>
          <w:lang w:val="uk-UA"/>
        </w:rPr>
        <w:t xml:space="preserve"> води</w:t>
      </w:r>
      <w:r w:rsidR="006F4701">
        <w:rPr>
          <w:rFonts w:ascii="Times New Roman" w:hAnsi="Times New Roman"/>
          <w:sz w:val="28"/>
          <w:szCs w:val="28"/>
          <w:lang w:val="uk-UA"/>
        </w:rPr>
        <w:t xml:space="preserve"> для санітарно-хімічного та бактеріологічного дослідження для даних досліджень відібрано по 5 проб води</w:t>
      </w:r>
      <w:r>
        <w:rPr>
          <w:rFonts w:ascii="Times New Roman" w:hAnsi="Times New Roman"/>
          <w:sz w:val="28"/>
          <w:szCs w:val="28"/>
          <w:lang w:val="uk-UA"/>
        </w:rPr>
        <w:t>, змивів</w:t>
      </w:r>
      <w:r w:rsidR="006F4701">
        <w:rPr>
          <w:rFonts w:ascii="Times New Roman" w:hAnsi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, готових страв на калорійність</w:t>
      </w:r>
      <w:r w:rsidR="0024262B" w:rsidRPr="00242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701">
        <w:rPr>
          <w:rFonts w:ascii="Times New Roman" w:hAnsi="Times New Roman"/>
          <w:sz w:val="28"/>
          <w:szCs w:val="28"/>
          <w:lang w:val="uk-UA"/>
        </w:rPr>
        <w:t xml:space="preserve"> - 6 </w:t>
      </w:r>
      <w:r w:rsidR="0024262B" w:rsidRPr="00C03EA8">
        <w:rPr>
          <w:rFonts w:ascii="Times New Roman" w:hAnsi="Times New Roman"/>
          <w:sz w:val="28"/>
          <w:szCs w:val="28"/>
          <w:lang w:val="uk-UA"/>
        </w:rPr>
        <w:t>для проведення лабораторних досліджень</w:t>
      </w:r>
      <w:r w:rsidR="006F4701">
        <w:rPr>
          <w:rFonts w:ascii="Times New Roman" w:hAnsi="Times New Roman"/>
          <w:sz w:val="28"/>
          <w:szCs w:val="28"/>
          <w:lang w:val="uk-UA"/>
        </w:rPr>
        <w:t>. Згідно результатів експертних висновків проби води, змивів,</w:t>
      </w:r>
      <w:r w:rsidR="006F4701" w:rsidRPr="006F4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701">
        <w:rPr>
          <w:rFonts w:ascii="Times New Roman" w:hAnsi="Times New Roman"/>
          <w:sz w:val="28"/>
          <w:szCs w:val="28"/>
          <w:lang w:val="uk-UA"/>
        </w:rPr>
        <w:t>готових страв на калорійність</w:t>
      </w:r>
      <w:r w:rsidR="006F4701" w:rsidRPr="00242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701">
        <w:rPr>
          <w:rFonts w:ascii="Times New Roman" w:hAnsi="Times New Roman"/>
          <w:sz w:val="28"/>
          <w:szCs w:val="28"/>
          <w:lang w:val="uk-UA"/>
        </w:rPr>
        <w:t xml:space="preserve"> відповідали вимогам діючих НД</w:t>
      </w:r>
      <w:r w:rsidR="0024262B" w:rsidRPr="00C03EA8">
        <w:rPr>
          <w:rFonts w:ascii="Times New Roman" w:hAnsi="Times New Roman"/>
          <w:sz w:val="28"/>
          <w:szCs w:val="28"/>
          <w:lang w:val="uk-UA"/>
        </w:rPr>
        <w:t>.</w:t>
      </w:r>
    </w:p>
    <w:p w:rsidR="000E1A99" w:rsidRPr="00C03EA8" w:rsidRDefault="000E1A99" w:rsidP="0024262B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території району проведено відпочинок дітей шкільного віку при 5 школах, де керівниками було організовано пришкільні відпочинкові зміни. Працівниками управління спільно з працівниками Коломийської міжрайонної державної лабораторії ДПСС проведено виїзди</w:t>
      </w:r>
      <w:r w:rsidRPr="000E1A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надання консультативно-методичної допомоги, відбору проб води для санітарно-хімічного та мікробіологічного дослідження для даних досліджень відібрано по 14 проб води, змивів – 40, готових страв на калорійність</w:t>
      </w:r>
      <w:r w:rsidRPr="002426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- 12 </w:t>
      </w:r>
      <w:r w:rsidRPr="00C03EA8">
        <w:rPr>
          <w:rFonts w:ascii="Times New Roman" w:hAnsi="Times New Roman"/>
          <w:sz w:val="28"/>
          <w:szCs w:val="28"/>
          <w:lang w:val="uk-UA"/>
        </w:rPr>
        <w:t>для проведення лабораторних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. Згідно результатів експертних висновків проби води по мікробіологічних дослідженнях 2 проби води не відповідали вимогам діючих НД, керівнику пришкільної зміни надіслано рекомендації щодо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усунення даного порушення. Згідно результатів експертних висновків проби змивів,</w:t>
      </w:r>
      <w:r w:rsidRPr="006F47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готових страв на калорійність</w:t>
      </w:r>
      <w:r w:rsidRPr="002426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відповідали вимогам діючих НД</w:t>
      </w:r>
      <w:r w:rsidRPr="00C03EA8">
        <w:rPr>
          <w:rFonts w:ascii="Times New Roman" w:hAnsi="Times New Roman"/>
          <w:sz w:val="28"/>
          <w:szCs w:val="28"/>
          <w:lang w:val="uk-UA"/>
        </w:rPr>
        <w:t>.</w:t>
      </w:r>
    </w:p>
    <w:p w:rsidR="009026E1" w:rsidRDefault="00C03EA8" w:rsidP="009026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3EA8">
        <w:rPr>
          <w:rFonts w:ascii="Times New Roman" w:hAnsi="Times New Roman"/>
          <w:sz w:val="28"/>
          <w:szCs w:val="28"/>
          <w:lang w:val="uk-UA"/>
        </w:rPr>
        <w:t xml:space="preserve">У місцеві ЗМІ (газета «Вільний голос») та </w:t>
      </w:r>
      <w:r w:rsidRPr="00C03EA8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C03EA8">
        <w:rPr>
          <w:rFonts w:ascii="Times New Roman" w:hAnsi="Times New Roman"/>
          <w:color w:val="000000"/>
          <w:sz w:val="28"/>
          <w:szCs w:val="28"/>
        </w:rPr>
        <w:t>офіційн</w:t>
      </w:r>
      <w:r w:rsidRPr="00C03EA8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proofErr w:type="spellEnd"/>
      <w:r w:rsidRPr="00C03E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3EA8">
        <w:rPr>
          <w:rFonts w:ascii="Times New Roman" w:hAnsi="Times New Roman"/>
          <w:color w:val="000000"/>
          <w:sz w:val="28"/>
          <w:szCs w:val="28"/>
        </w:rPr>
        <w:t>веб-сайт</w:t>
      </w:r>
      <w:proofErr w:type="spellEnd"/>
      <w:r w:rsidRPr="00C03E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3EA8">
        <w:rPr>
          <w:rFonts w:ascii="Times New Roman" w:hAnsi="Times New Roman"/>
          <w:color w:val="000000"/>
          <w:sz w:val="28"/>
          <w:szCs w:val="28"/>
        </w:rPr>
        <w:t>Коломийської</w:t>
      </w:r>
      <w:proofErr w:type="spellEnd"/>
      <w:r w:rsidRPr="00C03EA8">
        <w:rPr>
          <w:rFonts w:ascii="Times New Roman" w:hAnsi="Times New Roman"/>
          <w:color w:val="000000"/>
          <w:sz w:val="28"/>
          <w:szCs w:val="28"/>
        </w:rPr>
        <w:t xml:space="preserve"> РДА</w:t>
      </w:r>
      <w:r w:rsidRPr="00C03EA8">
        <w:rPr>
          <w:rFonts w:ascii="Times New Roman" w:hAnsi="Times New Roman"/>
          <w:sz w:val="28"/>
          <w:szCs w:val="28"/>
          <w:lang w:val="uk-UA"/>
        </w:rPr>
        <w:t xml:space="preserve"> було підготовлено та направлено статтю на тему: </w:t>
      </w:r>
      <w:r w:rsidRPr="00C03EA8">
        <w:rPr>
          <w:rFonts w:ascii="Times New Roman" w:hAnsi="Times New Roman"/>
          <w:sz w:val="28"/>
          <w:szCs w:val="28"/>
        </w:rPr>
        <w:t xml:space="preserve">«Велика </w:t>
      </w:r>
      <w:proofErr w:type="spellStart"/>
      <w:r w:rsidRPr="00C03EA8">
        <w:rPr>
          <w:rFonts w:ascii="Times New Roman" w:hAnsi="Times New Roman"/>
          <w:sz w:val="28"/>
          <w:szCs w:val="28"/>
        </w:rPr>
        <w:t>літня</w:t>
      </w:r>
      <w:proofErr w:type="spellEnd"/>
      <w:r w:rsidRPr="00C03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EA8">
        <w:rPr>
          <w:rFonts w:ascii="Times New Roman" w:hAnsi="Times New Roman"/>
          <w:sz w:val="28"/>
          <w:szCs w:val="28"/>
        </w:rPr>
        <w:t>перерва</w:t>
      </w:r>
      <w:proofErr w:type="spellEnd"/>
      <w:r w:rsidRPr="00C03EA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03EA8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C03EA8">
        <w:rPr>
          <w:rFonts w:ascii="Times New Roman" w:hAnsi="Times New Roman"/>
          <w:sz w:val="28"/>
          <w:szCs w:val="28"/>
        </w:rPr>
        <w:t xml:space="preserve"> - час для </w:t>
      </w:r>
      <w:proofErr w:type="spellStart"/>
      <w:r w:rsidRPr="00C03EA8">
        <w:rPr>
          <w:rFonts w:ascii="Times New Roman" w:hAnsi="Times New Roman"/>
          <w:sz w:val="28"/>
          <w:szCs w:val="28"/>
        </w:rPr>
        <w:t>їхнього</w:t>
      </w:r>
      <w:proofErr w:type="spellEnd"/>
      <w:r w:rsidRPr="00C03EA8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C03EA8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C03EA8">
        <w:rPr>
          <w:rFonts w:ascii="Times New Roman" w:hAnsi="Times New Roman"/>
          <w:sz w:val="28"/>
          <w:szCs w:val="28"/>
        </w:rPr>
        <w:t>»</w:t>
      </w:r>
      <w:r w:rsidRPr="00C03EA8">
        <w:rPr>
          <w:rFonts w:ascii="Times New Roman" w:hAnsi="Times New Roman"/>
          <w:sz w:val="28"/>
          <w:szCs w:val="28"/>
          <w:lang w:val="uk-UA"/>
        </w:rPr>
        <w:t xml:space="preserve">. На місцевому телебаченні ТРК «НТК» проведено виступ на тему «Профілактика харчових отруєнь під час оздоровлення». </w:t>
      </w:r>
    </w:p>
    <w:p w:rsidR="00C03EA8" w:rsidRDefault="002660E5" w:rsidP="009026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60E5">
        <w:rPr>
          <w:rFonts w:ascii="Times New Roman" w:hAnsi="Times New Roman"/>
          <w:sz w:val="28"/>
          <w:szCs w:val="28"/>
          <w:lang w:val="uk-UA"/>
        </w:rPr>
        <w:t>Загальна кількість проведених лабораторних досліджень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660E5" w:rsidRDefault="002660E5" w:rsidP="009026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Вода </w:t>
      </w:r>
      <w:r w:rsidR="003A745D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мікробіологічне дослідження </w:t>
      </w:r>
      <w:r w:rsidR="00394DF1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 проб  з них 4 проби не відповідали вимогам діючих НД.</w:t>
      </w:r>
    </w:p>
    <w:p w:rsidR="002660E5" w:rsidRDefault="002660E5" w:rsidP="009026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Вода </w:t>
      </w:r>
      <w:r w:rsidR="003A745D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санітарно-хімічні дослідження 2</w:t>
      </w:r>
      <w:r w:rsidR="00394DF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проб</w:t>
      </w:r>
      <w:r w:rsidR="00394DF1" w:rsidRPr="00394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DF1">
        <w:rPr>
          <w:rFonts w:ascii="Times New Roman" w:hAnsi="Times New Roman"/>
          <w:sz w:val="28"/>
          <w:szCs w:val="28"/>
          <w:lang w:val="uk-UA"/>
        </w:rPr>
        <w:t>з них 2 проби не відповідали вимогам діючих НД.</w:t>
      </w:r>
    </w:p>
    <w:p w:rsidR="009026E1" w:rsidRDefault="002660E5" w:rsidP="009026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Змиви </w:t>
      </w:r>
      <w:r w:rsidR="00394DF1">
        <w:rPr>
          <w:rFonts w:ascii="Times New Roman" w:hAnsi="Times New Roman"/>
          <w:sz w:val="28"/>
          <w:szCs w:val="28"/>
          <w:lang w:val="uk-UA"/>
        </w:rPr>
        <w:t>110</w:t>
      </w:r>
      <w:r>
        <w:rPr>
          <w:rFonts w:ascii="Times New Roman" w:hAnsi="Times New Roman"/>
          <w:sz w:val="28"/>
          <w:szCs w:val="28"/>
          <w:lang w:val="uk-UA"/>
        </w:rPr>
        <w:t xml:space="preserve"> проб  з них </w:t>
      </w:r>
      <w:r w:rsidR="00394DF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проби не відповідали вимогам діючих НД.</w:t>
      </w:r>
    </w:p>
    <w:p w:rsidR="002660E5" w:rsidRDefault="002660E5" w:rsidP="009026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Калорійність </w:t>
      </w:r>
      <w:r w:rsidR="00394DF1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проб</w:t>
      </w:r>
      <w:r w:rsidR="00394DF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готових страв</w:t>
      </w:r>
      <w:r w:rsidR="009026E1">
        <w:rPr>
          <w:rFonts w:ascii="Times New Roman" w:hAnsi="Times New Roman"/>
          <w:sz w:val="28"/>
          <w:szCs w:val="28"/>
          <w:lang w:val="uk-UA"/>
        </w:rPr>
        <w:t xml:space="preserve"> нестандартних </w:t>
      </w:r>
      <w:r w:rsidR="00390C54">
        <w:rPr>
          <w:rFonts w:ascii="Times New Roman" w:hAnsi="Times New Roman"/>
          <w:sz w:val="28"/>
          <w:szCs w:val="28"/>
          <w:lang w:val="uk-UA"/>
        </w:rPr>
        <w:t>–</w:t>
      </w:r>
      <w:r w:rsidR="009026E1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390C54">
        <w:rPr>
          <w:rFonts w:ascii="Times New Roman" w:hAnsi="Times New Roman"/>
          <w:sz w:val="28"/>
          <w:szCs w:val="28"/>
          <w:lang w:val="uk-UA"/>
        </w:rPr>
        <w:t>.</w:t>
      </w:r>
    </w:p>
    <w:p w:rsidR="00390C54" w:rsidRPr="00390C54" w:rsidRDefault="00390C54" w:rsidP="00390C5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B66EFC">
        <w:rPr>
          <w:rFonts w:ascii="Times New Roman" w:hAnsi="Times New Roman"/>
          <w:noProof/>
          <w:sz w:val="28"/>
          <w:szCs w:val="28"/>
        </w:rPr>
        <w:t>Взято участь в об'їздах робочих груп при Коломийській РДА, ОТГ району з метою визначення готовності закладів освіти до нового навчального року</w:t>
      </w:r>
      <w:r>
        <w:rPr>
          <w:rFonts w:ascii="Times New Roman" w:hAnsi="Times New Roman"/>
          <w:noProof/>
          <w:sz w:val="28"/>
          <w:szCs w:val="28"/>
        </w:rPr>
        <w:t>, під час обїздів з адміністрацією, працівниками ЗОШ, НВК та ДДЗ проводились бесіди,  надавалась консультативно-методична допомога щодо належної підготовки закладів освіти у сфері забезпечення сан</w:t>
      </w:r>
      <w:proofErr w:type="gramEnd"/>
      <w:r>
        <w:rPr>
          <w:rFonts w:ascii="Times New Roman" w:hAnsi="Times New Roman"/>
          <w:noProof/>
          <w:sz w:val="28"/>
          <w:szCs w:val="28"/>
        </w:rPr>
        <w:t>ітарного законодавства.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</w:t>
      </w:r>
      <w:r w:rsidRPr="00B66EFC">
        <w:rPr>
          <w:rFonts w:ascii="Times New Roman" w:hAnsi="Times New Roman"/>
          <w:noProof/>
          <w:sz w:val="28"/>
          <w:szCs w:val="28"/>
        </w:rPr>
        <w:t>ачальнику управління освіти Коломийської РДА та селищним головам ОТГ по підсумках об</w:t>
      </w:r>
      <w:r>
        <w:rPr>
          <w:rFonts w:ascii="Times New Roman" w:hAnsi="Times New Roman"/>
          <w:noProof/>
          <w:sz w:val="28"/>
          <w:szCs w:val="28"/>
        </w:rPr>
        <w:t>'</w:t>
      </w:r>
      <w:r w:rsidRPr="00B66EFC">
        <w:rPr>
          <w:rFonts w:ascii="Times New Roman" w:hAnsi="Times New Roman"/>
          <w:noProof/>
          <w:sz w:val="28"/>
          <w:szCs w:val="28"/>
        </w:rPr>
        <w:t xml:space="preserve">їздів підготовлено </w:t>
      </w:r>
      <w:r>
        <w:rPr>
          <w:rFonts w:ascii="Times New Roman" w:hAnsi="Times New Roman"/>
          <w:noProof/>
          <w:sz w:val="28"/>
          <w:szCs w:val="28"/>
        </w:rPr>
        <w:t xml:space="preserve">та направлено </w:t>
      </w:r>
      <w:r w:rsidRPr="00B66EFC">
        <w:rPr>
          <w:rFonts w:ascii="Times New Roman" w:hAnsi="Times New Roman"/>
          <w:noProof/>
          <w:sz w:val="28"/>
          <w:szCs w:val="28"/>
        </w:rPr>
        <w:t>відповідні довідки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390C54" w:rsidRPr="00390C54" w:rsidRDefault="00390C54" w:rsidP="00390C5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 xml:space="preserve">Проведено семінар-навчання з кухарями та постачальниками продуктів в навчальні заклади району з питань організації харчування та дотримання санітарно-гігієнічного режиму на харчоблоках закладів освіти. </w:t>
      </w:r>
    </w:p>
    <w:p w:rsidR="00B90AD6" w:rsidRDefault="00B90AD6" w:rsidP="00B90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6AB6">
        <w:rPr>
          <w:rFonts w:ascii="Times New Roman" w:hAnsi="Times New Roman"/>
          <w:sz w:val="28"/>
          <w:szCs w:val="28"/>
          <w:lang w:val="uk-UA"/>
        </w:rPr>
        <w:t xml:space="preserve">Коломийським районним управлінням </w:t>
      </w:r>
      <w:proofErr w:type="spellStart"/>
      <w:r w:rsidRPr="00196AB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27755C">
        <w:rPr>
          <w:rFonts w:ascii="Times New Roman" w:hAnsi="Times New Roman"/>
          <w:sz w:val="28"/>
          <w:szCs w:val="28"/>
          <w:lang w:val="uk-UA"/>
        </w:rPr>
        <w:t xml:space="preserve"> проводи</w:t>
      </w:r>
      <w:r w:rsidR="009026E1">
        <w:rPr>
          <w:rFonts w:ascii="Times New Roman" w:hAnsi="Times New Roman"/>
          <w:sz w:val="28"/>
          <w:szCs w:val="28"/>
          <w:lang w:val="uk-UA"/>
        </w:rPr>
        <w:t>лась</w:t>
      </w:r>
      <w:r w:rsidRPr="0027755C">
        <w:rPr>
          <w:rFonts w:ascii="Times New Roman" w:hAnsi="Times New Roman"/>
          <w:sz w:val="28"/>
          <w:szCs w:val="28"/>
          <w:lang w:val="uk-UA"/>
        </w:rPr>
        <w:t xml:space="preserve">   робота щодо профілактики харчових отруєнь та </w:t>
      </w:r>
      <w:r>
        <w:rPr>
          <w:rFonts w:ascii="Times New Roman" w:hAnsi="Times New Roman"/>
          <w:sz w:val="28"/>
          <w:szCs w:val="28"/>
          <w:lang w:val="uk-UA"/>
        </w:rPr>
        <w:t xml:space="preserve">недопущення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епідускладнень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стосовно інфекційних хвороб зокрема вірусного гепатиту А.</w:t>
      </w:r>
    </w:p>
    <w:p w:rsidR="00B90AD6" w:rsidRPr="0027755C" w:rsidRDefault="00B90AD6" w:rsidP="00B90AD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Працівниками</w:t>
      </w:r>
      <w:r w:rsidRPr="00385A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Коломийського районного управління ДПСС  підготовлено та направлено листи в лікувально-профілактичні заклади Коломийського району та Коломийську філію ДУ «Івано-Франківський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управління освіти Коломийської РДА з конкретними пропозиціями   щодо профілактики спалахів ВГ А та  негайного інформування в разі виникнення спалахів  захворювання на вірусний гепатит А, харчових отруєнь, гострих кишкових інфекцій. </w:t>
      </w:r>
    </w:p>
    <w:p w:rsidR="00B90AD6" w:rsidRDefault="00390C54" w:rsidP="009026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proofErr w:type="spellStart"/>
      <w:r w:rsidR="009026E1" w:rsidRPr="00675AA4">
        <w:rPr>
          <w:rFonts w:ascii="Times New Roman" w:hAnsi="Times New Roman"/>
          <w:sz w:val="28"/>
          <w:szCs w:val="28"/>
          <w:lang w:val="uk-UA"/>
        </w:rPr>
        <w:t>Держпродспоживслужбою</w:t>
      </w:r>
      <w:proofErr w:type="spellEnd"/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району проводиться інформування населення через засоби масової інформації щодо профілактики гострих кишкових інфекційних захворювань, в тому числі вірусного гепатиту А. Проведено </w:t>
      </w:r>
      <w:r w:rsidR="009026E1">
        <w:rPr>
          <w:rFonts w:ascii="Times New Roman" w:hAnsi="Times New Roman"/>
          <w:sz w:val="28"/>
          <w:szCs w:val="28"/>
          <w:lang w:val="uk-UA"/>
        </w:rPr>
        <w:t>2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виступ</w:t>
      </w:r>
      <w:r w:rsidR="009026E1">
        <w:rPr>
          <w:rFonts w:ascii="Times New Roman" w:hAnsi="Times New Roman"/>
          <w:sz w:val="28"/>
          <w:szCs w:val="28"/>
          <w:lang w:val="uk-UA"/>
        </w:rPr>
        <w:t>и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на місцевому телебаченні, підготовлено та направлено </w:t>
      </w:r>
      <w:r w:rsidR="009026E1">
        <w:rPr>
          <w:rFonts w:ascii="Times New Roman" w:hAnsi="Times New Roman"/>
          <w:sz w:val="28"/>
          <w:szCs w:val="28"/>
          <w:lang w:val="uk-UA"/>
        </w:rPr>
        <w:t>5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9026E1">
        <w:rPr>
          <w:rFonts w:ascii="Times New Roman" w:hAnsi="Times New Roman"/>
          <w:sz w:val="28"/>
          <w:szCs w:val="28"/>
          <w:lang w:val="uk-UA"/>
        </w:rPr>
        <w:t>ей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в місцеву пресу, направлено 3 матеріали для розміщення на офіційному </w:t>
      </w:r>
      <w:proofErr w:type="spellStart"/>
      <w:r w:rsidR="009026E1" w:rsidRPr="00675AA4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Коломийської РДА, надіслано </w:t>
      </w:r>
      <w:r w:rsidR="009026E1">
        <w:rPr>
          <w:rFonts w:ascii="Times New Roman" w:hAnsi="Times New Roman"/>
          <w:sz w:val="28"/>
          <w:szCs w:val="28"/>
          <w:lang w:val="uk-UA"/>
        </w:rPr>
        <w:t>58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листів - пропозицій, 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проведено профілактичні бесіди та надано консультативно-методичну допомогу на </w:t>
      </w:r>
      <w:r w:rsidR="009026E1">
        <w:rPr>
          <w:rFonts w:ascii="Times New Roman" w:hAnsi="Times New Roman"/>
          <w:sz w:val="28"/>
          <w:szCs w:val="28"/>
          <w:lang w:val="uk-UA"/>
        </w:rPr>
        <w:t>49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9026E1">
        <w:rPr>
          <w:rFonts w:ascii="Times New Roman" w:hAnsi="Times New Roman"/>
          <w:sz w:val="28"/>
          <w:szCs w:val="28"/>
          <w:lang w:val="uk-UA"/>
        </w:rPr>
        <w:t>ах</w:t>
      </w:r>
      <w:r w:rsidR="009026E1" w:rsidRPr="00675AA4">
        <w:rPr>
          <w:rFonts w:ascii="Times New Roman" w:hAnsi="Times New Roman"/>
          <w:sz w:val="28"/>
          <w:szCs w:val="28"/>
          <w:lang w:val="uk-UA"/>
        </w:rPr>
        <w:t xml:space="preserve"> нагляду, розповсюджено пам’ятки з питань профілактики інфекційних захворювань. </w:t>
      </w:r>
      <w:r w:rsidR="00B90A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26E1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B90A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ільським, селищним головам та  головам ОТГ Коломийського району розроблено та надіслано рекомендаційні матеріали щодо профілактики ГКІ, вірусного  гепатиту А та шляхи запобігання виникненню спалахів, а також </w:t>
      </w:r>
      <w:r w:rsidR="00B90AD6" w:rsidRPr="008138BF">
        <w:rPr>
          <w:rFonts w:ascii="Times New Roman" w:hAnsi="Times New Roman"/>
          <w:sz w:val="28"/>
          <w:szCs w:val="28"/>
          <w:lang w:val="uk-UA"/>
        </w:rPr>
        <w:t xml:space="preserve">щодо вжиття заходів стосовно забезпечення стабільної санітарної та епідемічної ситуації, недопущення </w:t>
      </w:r>
      <w:proofErr w:type="spellStart"/>
      <w:r w:rsidR="00B90AD6" w:rsidRPr="008138BF">
        <w:rPr>
          <w:rFonts w:ascii="Times New Roman" w:hAnsi="Times New Roman"/>
          <w:sz w:val="28"/>
          <w:szCs w:val="28"/>
          <w:lang w:val="uk-UA"/>
        </w:rPr>
        <w:t>епідускладнень</w:t>
      </w:r>
      <w:proofErr w:type="spellEnd"/>
      <w:r w:rsidR="00B90AD6" w:rsidRPr="008138BF">
        <w:rPr>
          <w:rFonts w:ascii="Times New Roman" w:hAnsi="Times New Roman"/>
          <w:sz w:val="28"/>
          <w:szCs w:val="28"/>
          <w:lang w:val="uk-UA"/>
        </w:rPr>
        <w:t xml:space="preserve"> стосовно інфекційних хвороб і харчових отруєнь</w:t>
      </w:r>
      <w:r w:rsidR="00B90AD6">
        <w:rPr>
          <w:rFonts w:ascii="Times New Roman" w:hAnsi="Times New Roman"/>
          <w:sz w:val="28"/>
          <w:szCs w:val="28"/>
          <w:lang w:val="uk-UA"/>
        </w:rPr>
        <w:t>, утримання території населених пунктів, виконання місцевих програм  та здійснення заходів з благоустрою населених пунктів району.</w:t>
      </w:r>
    </w:p>
    <w:p w:rsidR="00363BF8" w:rsidRDefault="00363BF8" w:rsidP="000C41BE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повноважень проводився розгляд звернень громадян. За звітний період р</w:t>
      </w:r>
      <w:r w:rsidRPr="00363BF8">
        <w:rPr>
          <w:rFonts w:ascii="Times New Roman" w:hAnsi="Times New Roman"/>
          <w:sz w:val="28"/>
          <w:szCs w:val="28"/>
          <w:lang w:val="uk-UA"/>
        </w:rPr>
        <w:t>озглянуто та вирішено питання по суті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3BF8">
        <w:rPr>
          <w:rFonts w:ascii="Times New Roman" w:hAnsi="Times New Roman"/>
          <w:sz w:val="28"/>
          <w:szCs w:val="28"/>
          <w:lang w:val="uk-UA"/>
        </w:rPr>
        <w:t>9 звернень, скарг громадян.</w:t>
      </w:r>
    </w:p>
    <w:p w:rsidR="0079305E" w:rsidRDefault="00D63BB7" w:rsidP="005D2803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D63BB7">
        <w:rPr>
          <w:rFonts w:ascii="Times New Roman" w:hAnsi="Times New Roman"/>
          <w:sz w:val="28"/>
          <w:szCs w:val="28"/>
          <w:lang w:val="uk-UA"/>
        </w:rPr>
        <w:t>З 12.09.2018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63BB7">
        <w:rPr>
          <w:rFonts w:ascii="Times New Roman" w:hAnsi="Times New Roman"/>
          <w:sz w:val="28"/>
          <w:szCs w:val="28"/>
          <w:lang w:val="uk-UA"/>
        </w:rPr>
        <w:t xml:space="preserve"> по 19.09.2018 р</w:t>
      </w:r>
      <w:r w:rsidRPr="003528A6">
        <w:rPr>
          <w:rFonts w:ascii="Times New Roman" w:hAnsi="Times New Roman"/>
          <w:sz w:val="28"/>
          <w:szCs w:val="28"/>
          <w:lang w:val="uk-UA"/>
        </w:rPr>
        <w:t>.</w:t>
      </w:r>
      <w:r w:rsidRPr="003528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працівниками</w:t>
      </w:r>
      <w:r w:rsidRPr="00385A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Коломийського районного управління ДПСС  </w:t>
      </w:r>
      <w:r w:rsidR="003528A6">
        <w:rPr>
          <w:rFonts w:ascii="Times New Roman" w:hAnsi="Times New Roman"/>
          <w:sz w:val="28"/>
          <w:szCs w:val="28"/>
          <w:lang w:val="uk-UA"/>
        </w:rPr>
        <w:t xml:space="preserve">проведено роботу по локалізації та ліквідації осередку масового </w:t>
      </w:r>
      <w:r w:rsidRPr="003528A6">
        <w:rPr>
          <w:rFonts w:ascii="Times New Roman" w:hAnsi="Times New Roman"/>
          <w:sz w:val="28"/>
          <w:szCs w:val="28"/>
          <w:lang w:val="uk-UA"/>
        </w:rPr>
        <w:t xml:space="preserve"> харчового отруєння під час проведення поминального обіду в с. Старий </w:t>
      </w:r>
      <w:proofErr w:type="spellStart"/>
      <w:r w:rsidRPr="003528A6">
        <w:rPr>
          <w:rFonts w:ascii="Times New Roman" w:hAnsi="Times New Roman"/>
          <w:sz w:val="28"/>
          <w:szCs w:val="28"/>
          <w:lang w:val="uk-UA"/>
        </w:rPr>
        <w:t>Гвіздець</w:t>
      </w:r>
      <w:proofErr w:type="spellEnd"/>
      <w:r w:rsidRPr="003528A6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Pr="00111CAD">
        <w:rPr>
          <w:rFonts w:ascii="Times New Roman" w:hAnsi="Times New Roman"/>
          <w:sz w:val="28"/>
          <w:szCs w:val="28"/>
          <w:lang w:val="uk-UA"/>
        </w:rPr>
        <w:t>Січових Стрільців,47.</w:t>
      </w:r>
    </w:p>
    <w:p w:rsidR="000C41BE" w:rsidRPr="005E317D" w:rsidRDefault="000C41BE" w:rsidP="000C41BE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E317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Під час виїздів в населені пункти району</w:t>
      </w:r>
      <w:r w:rsidRPr="005E317D">
        <w:rPr>
          <w:sz w:val="28"/>
          <w:szCs w:val="28"/>
          <w:lang w:val="uk-UA"/>
        </w:rPr>
        <w:t xml:space="preserve"> сільським, селищним головам</w:t>
      </w:r>
      <w:r>
        <w:rPr>
          <w:sz w:val="28"/>
          <w:szCs w:val="28"/>
          <w:lang w:val="uk-UA"/>
        </w:rPr>
        <w:t>, керівникам установ та організацій вказувалось</w:t>
      </w:r>
      <w:r w:rsidRPr="005E31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 w:rsidRPr="005E317D">
        <w:rPr>
          <w:sz w:val="28"/>
          <w:szCs w:val="28"/>
          <w:lang w:val="uk-UA"/>
        </w:rPr>
        <w:t xml:space="preserve"> виконання заходів щодо забезпечення санітарного та епідемічного благополуччя населення у 2018 році</w:t>
      </w:r>
      <w:r>
        <w:rPr>
          <w:sz w:val="28"/>
          <w:szCs w:val="28"/>
          <w:lang w:val="uk-UA"/>
        </w:rPr>
        <w:t xml:space="preserve"> а саме:</w:t>
      </w:r>
    </w:p>
    <w:p w:rsidR="000C41BE" w:rsidRDefault="000C41BE" w:rsidP="000C41BE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5E31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Pr="005E317D">
        <w:rPr>
          <w:sz w:val="28"/>
          <w:szCs w:val="28"/>
          <w:lang w:val="uk-UA"/>
        </w:rPr>
        <w:t>у сфері поводження з побутовими відходами (організація санітарної очистки території населених пунктів, забезпеч</w:t>
      </w:r>
      <w:r>
        <w:rPr>
          <w:sz w:val="28"/>
          <w:szCs w:val="28"/>
          <w:lang w:val="uk-UA"/>
        </w:rPr>
        <w:t>ення</w:t>
      </w:r>
      <w:r w:rsidRPr="005E317D">
        <w:rPr>
          <w:sz w:val="28"/>
          <w:szCs w:val="28"/>
          <w:lang w:val="uk-UA"/>
        </w:rPr>
        <w:t xml:space="preserve"> виконання заходів щодо ліквідації існуючих та недопущення утворення несанкціонованих </w:t>
      </w:r>
      <w:proofErr w:type="spellStart"/>
      <w:r w:rsidRPr="005E317D">
        <w:rPr>
          <w:sz w:val="28"/>
          <w:szCs w:val="28"/>
          <w:lang w:val="uk-UA"/>
        </w:rPr>
        <w:t>сміттєзвалищ</w:t>
      </w:r>
      <w:proofErr w:type="spellEnd"/>
      <w:r w:rsidRPr="005E317D">
        <w:rPr>
          <w:sz w:val="28"/>
          <w:szCs w:val="28"/>
          <w:lang w:val="uk-UA"/>
        </w:rPr>
        <w:t xml:space="preserve"> на підпорядк</w:t>
      </w:r>
      <w:r>
        <w:rPr>
          <w:sz w:val="28"/>
          <w:szCs w:val="28"/>
          <w:lang w:val="uk-UA"/>
        </w:rPr>
        <w:t>ованій території</w:t>
      </w:r>
      <w:r w:rsidRPr="005E317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5E317D">
        <w:rPr>
          <w:sz w:val="28"/>
          <w:szCs w:val="28"/>
          <w:lang w:val="uk-UA"/>
        </w:rPr>
        <w:t xml:space="preserve">регулярної очистки територій населених пунктів від побутових відходів та нечистот; </w:t>
      </w:r>
    </w:p>
    <w:p w:rsidR="00390C54" w:rsidRDefault="000C41BE" w:rsidP="000C41BE">
      <w:pPr>
        <w:pStyle w:val="a6"/>
        <w:spacing w:before="0" w:beforeAutospacing="0" w:after="0" w:afterAutospacing="0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E31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E317D">
        <w:rPr>
          <w:sz w:val="28"/>
          <w:szCs w:val="28"/>
          <w:lang w:val="uk-UA"/>
        </w:rPr>
        <w:t>абезпеч</w:t>
      </w:r>
      <w:r>
        <w:rPr>
          <w:sz w:val="28"/>
          <w:szCs w:val="28"/>
          <w:lang w:val="uk-UA"/>
        </w:rPr>
        <w:t>ення</w:t>
      </w:r>
      <w:r w:rsidRPr="005E317D">
        <w:rPr>
          <w:sz w:val="28"/>
          <w:szCs w:val="28"/>
          <w:lang w:val="uk-UA"/>
        </w:rPr>
        <w:t xml:space="preserve"> населення питною водою гарантованої якості,  здійснення виробничого контролю якості питної води суб’єктами господарювання, що надають послуги з водопостачання відповідно до технічного регламенту та надання результатів відомчого контролю до </w:t>
      </w:r>
      <w:r>
        <w:rPr>
          <w:sz w:val="28"/>
          <w:szCs w:val="28"/>
          <w:lang w:val="uk-UA"/>
        </w:rPr>
        <w:t>Коломийського районного управління</w:t>
      </w:r>
      <w:r w:rsidRPr="005E317D">
        <w:rPr>
          <w:sz w:val="28"/>
          <w:szCs w:val="28"/>
          <w:lang w:val="uk-UA"/>
        </w:rPr>
        <w:t xml:space="preserve"> </w:t>
      </w:r>
      <w:proofErr w:type="spellStart"/>
      <w:r w:rsidRPr="005E317D"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>,</w:t>
      </w:r>
      <w:r w:rsidRPr="00157A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утримання водопровідних споруд та мереж в належному </w:t>
      </w:r>
      <w:proofErr w:type="spellStart"/>
      <w:r>
        <w:rPr>
          <w:sz w:val="28"/>
          <w:szCs w:val="28"/>
          <w:lang w:val="uk-UA"/>
        </w:rPr>
        <w:t>сан.технічному</w:t>
      </w:r>
      <w:proofErr w:type="spellEnd"/>
      <w:r>
        <w:rPr>
          <w:sz w:val="28"/>
          <w:szCs w:val="28"/>
          <w:lang w:val="uk-UA"/>
        </w:rPr>
        <w:t xml:space="preserve"> стані. </w:t>
      </w:r>
    </w:p>
    <w:p w:rsidR="000C41BE" w:rsidRDefault="00390C54" w:rsidP="00D61A2C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Взято участь у роботі «круглого столу» з пит</w:t>
      </w:r>
      <w:r w:rsidR="00C7698B">
        <w:rPr>
          <w:rFonts w:ascii="Times New Roman" w:hAnsi="Times New Roman"/>
          <w:noProof/>
          <w:sz w:val="28"/>
          <w:szCs w:val="28"/>
          <w:lang w:val="uk-UA"/>
        </w:rPr>
        <w:t>а</w:t>
      </w:r>
      <w:r>
        <w:rPr>
          <w:rFonts w:ascii="Times New Roman" w:hAnsi="Times New Roman"/>
          <w:noProof/>
          <w:sz w:val="28"/>
          <w:szCs w:val="28"/>
          <w:lang w:val="uk-UA"/>
        </w:rPr>
        <w:t>нь поводження з твердими побутовими відходами на території району.</w:t>
      </w:r>
    </w:p>
    <w:p w:rsidR="000C41BE" w:rsidRPr="00806D03" w:rsidRDefault="000C41BE" w:rsidP="00D61A2C">
      <w:pPr>
        <w:spacing w:after="0"/>
        <w:ind w:firstLine="708"/>
        <w:jc w:val="both"/>
        <w:rPr>
          <w:rFonts w:ascii="Times New Roman" w:hAnsi="Times New Roman"/>
          <w:lang w:val="uk-UA"/>
        </w:rPr>
      </w:pPr>
      <w:r w:rsidRPr="00806D03">
        <w:rPr>
          <w:rFonts w:ascii="Times New Roman" w:hAnsi="Times New Roman"/>
          <w:sz w:val="28"/>
          <w:szCs w:val="28"/>
          <w:lang w:val="uk-UA"/>
        </w:rPr>
        <w:t xml:space="preserve">Згідно річного плану моніторингових досліджень та при проведенні планових перевірок у сфері санітарного законодавства        Коломийським районним управлінням </w:t>
      </w:r>
      <w:proofErr w:type="spellStart"/>
      <w:r w:rsidRPr="00806D0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806D03">
        <w:rPr>
          <w:rFonts w:ascii="Times New Roman" w:hAnsi="Times New Roman"/>
          <w:sz w:val="28"/>
          <w:szCs w:val="28"/>
          <w:lang w:val="uk-UA"/>
        </w:rPr>
        <w:t xml:space="preserve"> та Коломийською міжрайонною державною лабораторією </w:t>
      </w:r>
      <w:proofErr w:type="spellStart"/>
      <w:r w:rsidRPr="00806D0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806D03">
        <w:rPr>
          <w:rFonts w:ascii="Times New Roman" w:hAnsi="Times New Roman"/>
          <w:sz w:val="28"/>
          <w:szCs w:val="28"/>
          <w:lang w:val="uk-UA"/>
        </w:rPr>
        <w:t xml:space="preserve"> на об’єктах важливого соціального значення (централізованих водопроводів, дошкільних та загальноосвітніх навчальних закладів, оздоровчих закладів, інтернатів, лікувально-профілактичних закладів та </w:t>
      </w:r>
      <w:r>
        <w:rPr>
          <w:rFonts w:ascii="Times New Roman" w:hAnsi="Times New Roman"/>
          <w:sz w:val="28"/>
          <w:szCs w:val="28"/>
          <w:lang w:val="uk-UA"/>
        </w:rPr>
        <w:t>ін.</w:t>
      </w:r>
      <w:r w:rsidRPr="00806D03">
        <w:rPr>
          <w:rFonts w:ascii="Times New Roman" w:hAnsi="Times New Roman"/>
          <w:sz w:val="28"/>
          <w:szCs w:val="28"/>
          <w:lang w:val="uk-UA"/>
        </w:rPr>
        <w:t xml:space="preserve">) постійно проводиться постійний </w:t>
      </w:r>
      <w:r w:rsidRPr="00806D03">
        <w:rPr>
          <w:rFonts w:ascii="Times New Roman" w:hAnsi="Times New Roman"/>
          <w:sz w:val="28"/>
          <w:szCs w:val="28"/>
          <w:lang w:val="uk-UA"/>
        </w:rPr>
        <w:lastRenderedPageBreak/>
        <w:t>моніторинг якості питної води, змивів з об’єктів навколишнього середовища,  харчових продуктів на відповідність вимогам гігієнічних нормативів.</w:t>
      </w:r>
    </w:p>
    <w:p w:rsidR="000C41BE" w:rsidRPr="00315AF9" w:rsidRDefault="000C41BE" w:rsidP="000C41BE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 xml:space="preserve">В 2018 р. Коломийською міжрайонною державною лабораторією </w:t>
      </w:r>
      <w:proofErr w:type="spellStart"/>
      <w:r w:rsidRPr="00315AF9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 xml:space="preserve"> досліджено води питної -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218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взірці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в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, з них по мікробіологічних показниках -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129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, нестандартних –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16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12,4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%) , по санітарно-хімічних показниках -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89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, нестандартних –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8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8,9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%), змивів на наявність БГКП -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630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, нестандартних –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6 (0,9%)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, взірців харчової продукції на калорійність -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96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, нестандартних – 0, взірців </w:t>
      </w:r>
      <w:proofErr w:type="spellStart"/>
      <w:r w:rsidRPr="00315AF9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15AF9">
        <w:rPr>
          <w:rFonts w:ascii="Times New Roman" w:hAnsi="Times New Roman"/>
          <w:sz w:val="28"/>
          <w:szCs w:val="28"/>
          <w:lang w:val="uk-UA"/>
        </w:rPr>
        <w:t>паразитологічні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 xml:space="preserve"> показники – </w:t>
      </w:r>
      <w:r w:rsidR="00111CAD" w:rsidRPr="00315AF9">
        <w:rPr>
          <w:rFonts w:ascii="Times New Roman" w:hAnsi="Times New Roman"/>
          <w:sz w:val="28"/>
          <w:szCs w:val="28"/>
          <w:lang w:val="uk-UA"/>
        </w:rPr>
        <w:t>5</w:t>
      </w:r>
      <w:r w:rsidRPr="00315AF9">
        <w:rPr>
          <w:rFonts w:ascii="Times New Roman" w:hAnsi="Times New Roman"/>
          <w:sz w:val="28"/>
          <w:szCs w:val="28"/>
          <w:lang w:val="uk-UA"/>
        </w:rPr>
        <w:t>, нестандартних – 0.</w:t>
      </w:r>
    </w:p>
    <w:p w:rsidR="00111CAD" w:rsidRPr="00111CAD" w:rsidRDefault="00111CAD" w:rsidP="000C41BE">
      <w:pPr>
        <w:spacing w:after="0"/>
        <w:ind w:firstLine="113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11CAD">
        <w:rPr>
          <w:rFonts w:ascii="Times New Roman" w:hAnsi="Times New Roman"/>
          <w:sz w:val="28"/>
          <w:szCs w:val="28"/>
          <w:lang w:val="uk-UA"/>
        </w:rPr>
        <w:t>Івано-Франківською регіональною Державною лабораторією  Державної служби України з питань безпечності харчових продуктів</w:t>
      </w:r>
      <w:r>
        <w:rPr>
          <w:rFonts w:ascii="Times New Roman" w:hAnsi="Times New Roman"/>
          <w:sz w:val="28"/>
          <w:szCs w:val="28"/>
          <w:lang w:val="uk-UA"/>
        </w:rPr>
        <w:t xml:space="preserve"> в загальноосвітніх та лікувально-профілактичних закладах району проведено  </w:t>
      </w:r>
      <w:r w:rsidR="00315AF9">
        <w:rPr>
          <w:rFonts w:ascii="Times New Roman" w:hAnsi="Times New Roman"/>
          <w:sz w:val="28"/>
          <w:szCs w:val="28"/>
          <w:lang w:val="uk-UA"/>
        </w:rPr>
        <w:t>58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1CAD">
        <w:rPr>
          <w:rFonts w:ascii="Times New Roman" w:hAnsi="Times New Roman"/>
          <w:sz w:val="28"/>
          <w:szCs w:val="28"/>
          <w:lang w:val="uk-UA"/>
        </w:rPr>
        <w:t>лабораторних досліджень метеорологічних факторів,</w:t>
      </w:r>
      <w:r w:rsidR="00315AF9" w:rsidRPr="0031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AF9">
        <w:rPr>
          <w:rFonts w:ascii="Times New Roman" w:hAnsi="Times New Roman"/>
          <w:sz w:val="28"/>
          <w:szCs w:val="28"/>
          <w:lang w:val="uk-UA"/>
        </w:rPr>
        <w:t>з них не відповідало вимогам гігієнічних нормативів – 0,  60 – замірів рівня</w:t>
      </w:r>
      <w:r w:rsidRPr="00111CAD">
        <w:rPr>
          <w:rFonts w:ascii="Times New Roman" w:hAnsi="Times New Roman"/>
          <w:sz w:val="28"/>
          <w:szCs w:val="28"/>
          <w:lang w:val="uk-UA"/>
        </w:rPr>
        <w:t xml:space="preserve"> освітленості робочого місця</w:t>
      </w:r>
      <w:r>
        <w:rPr>
          <w:rFonts w:ascii="Times New Roman" w:hAnsi="Times New Roman"/>
          <w:sz w:val="28"/>
          <w:szCs w:val="28"/>
          <w:lang w:val="uk-UA"/>
        </w:rPr>
        <w:t>, з них не відповідало вимогам гігієнічних нормативів – 6 (8,4%)</w:t>
      </w:r>
    </w:p>
    <w:p w:rsidR="000C41BE" w:rsidRDefault="000C41BE" w:rsidP="000C41BE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206A19">
        <w:rPr>
          <w:rFonts w:ascii="Times New Roman" w:hAnsi="Times New Roman"/>
          <w:sz w:val="28"/>
          <w:szCs w:val="28"/>
          <w:lang w:val="uk-UA"/>
        </w:rPr>
        <w:t>По виявлених нестандартних результатах досліджень керівникам цих закладів направлено до виконання перелік заходів по усуненню недоліків та заплановано контрольні відбори взірців.</w:t>
      </w:r>
    </w:p>
    <w:p w:rsidR="001B5C4D" w:rsidRDefault="000C41BE" w:rsidP="001B5C4D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363BF8">
        <w:rPr>
          <w:rFonts w:ascii="Times New Roman" w:eastAsia="Courier New" w:hAnsi="Times New Roman"/>
          <w:sz w:val="28"/>
          <w:szCs w:val="28"/>
          <w:lang w:val="uk-UA"/>
        </w:rPr>
        <w:t xml:space="preserve">За звітний період проведено 13 заходів державного нагляду(контролю). Перевірки проводилися згідно плану затвердженого наказом </w:t>
      </w:r>
      <w:proofErr w:type="spellStart"/>
      <w:r w:rsidRPr="00363BF8">
        <w:rPr>
          <w:rFonts w:ascii="Times New Roman" w:eastAsia="Courier New" w:hAnsi="Times New Roman"/>
          <w:sz w:val="28"/>
          <w:szCs w:val="28"/>
          <w:lang w:val="uk-UA"/>
        </w:rPr>
        <w:t>Держпродспоживслужби</w:t>
      </w:r>
      <w:proofErr w:type="spellEnd"/>
      <w:r w:rsidRPr="00363BF8">
        <w:rPr>
          <w:rFonts w:ascii="Times New Roman" w:eastAsia="Courier New" w:hAnsi="Times New Roman"/>
          <w:sz w:val="28"/>
          <w:szCs w:val="28"/>
          <w:lang w:val="uk-UA"/>
        </w:rPr>
        <w:t xml:space="preserve"> України від 28.11.2017 року №1131 та при наявності уніфікованих актів. </w:t>
      </w:r>
      <w:r w:rsidRPr="00363BF8">
        <w:rPr>
          <w:rFonts w:ascii="Times New Roman" w:hAnsi="Times New Roman"/>
          <w:sz w:val="28"/>
          <w:szCs w:val="28"/>
          <w:lang w:val="uk-UA"/>
        </w:rPr>
        <w:t>По матеріалах проведених планових заходів державного нагляду (контролю) підготовлено 13 приписів.</w:t>
      </w:r>
    </w:p>
    <w:p w:rsidR="001B5C4D" w:rsidRDefault="001B5C4D" w:rsidP="001B5C4D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5C4D" w:rsidRDefault="001B5C4D" w:rsidP="001B5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безпечності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зарчових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продуктів та ветеринарії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ДПСС</w:t>
      </w:r>
    </w:p>
    <w:p w:rsidR="001B5C4D" w:rsidRDefault="001B5C4D" w:rsidP="001B5C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  по Коломийському району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1DE3">
        <w:rPr>
          <w:rFonts w:ascii="Times New Roman" w:hAnsi="Times New Roman"/>
          <w:sz w:val="28"/>
          <w:szCs w:val="28"/>
          <w:lang w:val="uk-UA"/>
        </w:rPr>
        <w:t>за І- ІІІ квартал 2018р.</w:t>
      </w:r>
    </w:p>
    <w:p w:rsidR="001B5C4D" w:rsidRDefault="000C41BE" w:rsidP="001B5C4D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363BF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B5C4D" w:rsidRPr="001B5C4D" w:rsidRDefault="001B5C4D" w:rsidP="001B5C4D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Всього  зареєстровано  608  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1B5C4D">
        <w:rPr>
          <w:rFonts w:ascii="Times New Roman" w:hAnsi="Times New Roman"/>
          <w:sz w:val="28"/>
          <w:szCs w:val="28"/>
        </w:rPr>
        <w:t>’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 господарювання  підконтрольних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Держпродспоживслужбі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 в  Коломийському  районі.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C4D">
        <w:rPr>
          <w:rFonts w:ascii="Times New Roman" w:hAnsi="Times New Roman"/>
          <w:sz w:val="28"/>
          <w:szCs w:val="28"/>
          <w:lang w:val="uk-UA"/>
        </w:rPr>
        <w:t xml:space="preserve">Інспекторами 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 проведено  24 перевірки  суб’єктів  господарювання із них 21 планова і 3 позапланових. По  результатах  перевірки  написано  - 20 приписів.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C4D">
        <w:rPr>
          <w:rFonts w:ascii="Times New Roman" w:hAnsi="Times New Roman"/>
          <w:sz w:val="28"/>
          <w:szCs w:val="28"/>
          <w:lang w:val="uk-UA"/>
        </w:rPr>
        <w:t>ПІДГОТОВЛЕНО  І  ПРОВЕДЕНО  13   засідань  НАДЗВИЧАЙНИХ  ПРОТИЕПІЗООТИЧНИХ  комісій  ( по  сказу -10, по  АЧС – 1, по лептоспірозу -2).</w:t>
      </w:r>
    </w:p>
    <w:p w:rsidR="001B5C4D" w:rsidRDefault="001B5C4D" w:rsidP="001B5C4D">
      <w:pPr>
        <w:keepNext/>
        <w:ind w:firstLine="99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З  метою  недопущення занесення  збудника  африканської чуми  свиней  на  територію району, спеціалістами 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в Коломийському районі разом  із  зацікавленими  службами  було  розроблено спільний  план  заходів та  ліквідації  в  разі   виникнення  даного  захворювання.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C4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Держпродспоживслужбою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району надано  методичну  </w:t>
      </w:r>
      <w:r w:rsidRPr="001B5C4D">
        <w:rPr>
          <w:rFonts w:ascii="Times New Roman" w:hAnsi="Times New Roman"/>
          <w:sz w:val="28"/>
          <w:szCs w:val="28"/>
          <w:lang w:val="uk-UA"/>
        </w:rPr>
        <w:lastRenderedPageBreak/>
        <w:t>допомогу  96  підприємцям  по   питанню  безпечності  харчових  продуктів  при  проведенні  громадських  заходів (фестивалів).</w:t>
      </w:r>
    </w:p>
    <w:p w:rsidR="001B5C4D" w:rsidRPr="001B5C4D" w:rsidRDefault="001B5C4D" w:rsidP="001B5C4D">
      <w:pPr>
        <w:keepNext/>
        <w:ind w:firstLine="99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 Доведено  до  керівників  господарств  та  приватним  підприємцям 38  рекомендації  про  дотримання  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ветеринарно–санітарних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 вимог  при  утриманні ВРХ, свиней, птиці  та  виробництві, зберіганні та   реалізації  харчових  продуктів тваринного та рослинного походження.  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   На чотирьох підприємствах м’ясопромислової галузі, 1 хлібопекарні та 1 підприємству з виготовлення чаїв  розроблено, впроваджено в дію та застосовуються постійно діючі процедури, засновані на принципах системи аналізу небезпечних факторів та контролю у критичних точках (НАССР). На решта 8 працюючих м’ясопереробних підприємствах проводяться підготовчі роботи по впровадженню даної системи.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 Під  контролем  уповноважених  осіб  ветеринарної  медицини  на  м’ясопереробних  підприємствах  забито  196 гол. ВРХ,  585 гол. свиней  та  перероблено  19 тонн яловичини, 105 тонн  свинини та  50 тонн курятини.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Направлено  для  дослідження  у  міжрайонну  та  регіональну лабораторії 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 227  зразків  готової  продукції.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Спеціалістами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надавалась  методична  допомога  при  врегулюванні надзвичайних  ситуацій , які  виникали  в  районі  (скарги  громадян), проведена робота щодо профілактики ботулізму. Відділу освіти РДА, керівникам лікувальних закладів, головам ОТГ та сільським головам направлено 34 рекомендаційні листи стосовно профілактики ботулізму.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     Крім того проводяться моніторингові дослідження готових страв на показники безпеки в школах,ДНЗ, інтернатах, відпочинкових , лікувальних закладах та пришкільних відпочинкових таборах. Всього відібрано 110 зразків готових страв та проведено 485 досліджень на мікробіологічні показники. Позитивних випадків не реєструвалось.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     На виконання Регіональної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програми’’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Дітям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Прикарпаття-якісне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5C4D">
        <w:rPr>
          <w:rFonts w:ascii="Times New Roman" w:hAnsi="Times New Roman"/>
          <w:sz w:val="28"/>
          <w:szCs w:val="28"/>
          <w:lang w:val="uk-UA"/>
        </w:rPr>
        <w:t>харчування’’</w:t>
      </w:r>
      <w:proofErr w:type="spellEnd"/>
      <w:r w:rsidRPr="001B5C4D">
        <w:rPr>
          <w:rFonts w:ascii="Times New Roman" w:hAnsi="Times New Roman"/>
          <w:sz w:val="28"/>
          <w:szCs w:val="28"/>
          <w:lang w:val="uk-UA"/>
        </w:rPr>
        <w:t xml:space="preserve"> відібрано 46 зразків харчових продуктів, які постачаються в школи та  дошкільні навчальні заклади району. В одному зразку масла селянського виявлено домішки рослинних жирів. По даному випадку проведено розслідування. Дана продукція в школи та дитячі садки не постачається.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 xml:space="preserve"> Спеціалістами 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1B5C4D">
        <w:rPr>
          <w:rFonts w:ascii="Times New Roman" w:hAnsi="Times New Roman"/>
          <w:sz w:val="28"/>
          <w:szCs w:val="28"/>
          <w:lang w:val="uk-UA"/>
        </w:rPr>
        <w:t xml:space="preserve">  проведено  6  виступів  у  засобах  масової  інформації.</w:t>
      </w:r>
    </w:p>
    <w:p w:rsidR="001B5C4D" w:rsidRPr="001B5C4D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lastRenderedPageBreak/>
        <w:t>З початку 2018 року  спеціалістами ветеринарної  служби  району  видано документів  дозвільного  характеру, а саме:</w:t>
      </w:r>
    </w:p>
    <w:p w:rsidR="000C41BE" w:rsidRDefault="001B5C4D" w:rsidP="001B5C4D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B5C4D">
        <w:rPr>
          <w:rFonts w:ascii="Times New Roman" w:hAnsi="Times New Roman"/>
          <w:sz w:val="28"/>
          <w:szCs w:val="28"/>
          <w:lang w:val="uk-UA"/>
        </w:rPr>
        <w:t>ветеринарні  довідки – 4630 шт. Ф -1-2-СНГ -86 шт.  експлуатаційних  дозволів -1.</w:t>
      </w:r>
    </w:p>
    <w:p w:rsidR="00961DE3" w:rsidRDefault="00961DE3" w:rsidP="00961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proofErr w:type="spellStart"/>
      <w:r w:rsidRPr="00961DE3">
        <w:rPr>
          <w:rFonts w:ascii="Times New Roman" w:hAnsi="Times New Roman"/>
          <w:sz w:val="28"/>
          <w:szCs w:val="28"/>
        </w:rPr>
        <w:t>служби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ветеринарної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ДПСС</w:t>
      </w:r>
    </w:p>
    <w:p w:rsidR="00315AF9" w:rsidRDefault="00961DE3" w:rsidP="00961D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  по Коломийському району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1DE3">
        <w:rPr>
          <w:rFonts w:ascii="Times New Roman" w:hAnsi="Times New Roman"/>
          <w:sz w:val="28"/>
          <w:szCs w:val="28"/>
          <w:lang w:val="uk-UA"/>
        </w:rPr>
        <w:t>за І- ІІІ квартал 2018р.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Службою  </w:t>
      </w:r>
      <w:proofErr w:type="spellStart"/>
      <w:r w:rsidRPr="00961DE3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лікарні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DE3">
        <w:rPr>
          <w:rFonts w:ascii="Times New Roman" w:hAnsi="Times New Roman"/>
          <w:sz w:val="28"/>
          <w:szCs w:val="28"/>
        </w:rPr>
        <w:t>ветмедицини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за  9 </w:t>
      </w:r>
      <w:proofErr w:type="spellStart"/>
      <w:r w:rsidRPr="00961DE3">
        <w:rPr>
          <w:rFonts w:ascii="Times New Roman" w:hAnsi="Times New Roman"/>
          <w:sz w:val="28"/>
          <w:szCs w:val="28"/>
        </w:rPr>
        <w:t>місяців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2018р.</w:t>
      </w:r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961DE3">
        <w:rPr>
          <w:rFonts w:ascii="Times New Roman" w:hAnsi="Times New Roman"/>
          <w:sz w:val="28"/>
          <w:szCs w:val="28"/>
        </w:rPr>
        <w:t>: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 xml:space="preserve">Проведено  </w:t>
      </w:r>
      <w:proofErr w:type="spellStart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>досл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>іджень</w:t>
      </w:r>
      <w:proofErr w:type="spellEnd"/>
      <w:r w:rsidRPr="00961DE3">
        <w:rPr>
          <w:rFonts w:ascii="Times New Roman" w:hAnsi="Times New Roman"/>
          <w:sz w:val="28"/>
          <w:szCs w:val="28"/>
          <w:u w:val="single"/>
        </w:rPr>
        <w:t xml:space="preserve">:  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>Велика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 xml:space="preserve">  рогата  худоба: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61DE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61DE3">
        <w:rPr>
          <w:rFonts w:ascii="Times New Roman" w:hAnsi="Times New Roman"/>
          <w:sz w:val="28"/>
          <w:szCs w:val="28"/>
        </w:rPr>
        <w:t>Нафасціольоз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961DE3">
        <w:rPr>
          <w:rFonts w:ascii="Times New Roman" w:hAnsi="Times New Roman"/>
          <w:sz w:val="28"/>
          <w:szCs w:val="28"/>
        </w:rPr>
        <w:t>диктіокаульоз</w:t>
      </w:r>
      <w:proofErr w:type="spellEnd"/>
      <w:r w:rsidRPr="00961DE3">
        <w:rPr>
          <w:rFonts w:ascii="Times New Roman" w:hAnsi="Times New Roman"/>
          <w:sz w:val="28"/>
          <w:szCs w:val="28"/>
        </w:rPr>
        <w:t>—715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Pr="00961DE3">
        <w:rPr>
          <w:rFonts w:ascii="Times New Roman" w:hAnsi="Times New Roman"/>
          <w:sz w:val="28"/>
          <w:szCs w:val="28"/>
        </w:rPr>
        <w:t>губчасту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енцефалопатію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– 21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 </w:t>
      </w:r>
      <w:proofErr w:type="spellStart"/>
      <w:r w:rsidRPr="00961DE3">
        <w:rPr>
          <w:rFonts w:ascii="Times New Roman" w:hAnsi="Times New Roman"/>
          <w:sz w:val="28"/>
          <w:szCs w:val="28"/>
        </w:rPr>
        <w:t>сетарі</w:t>
      </w:r>
      <w:proofErr w:type="gramStart"/>
      <w:r w:rsidRPr="00961DE3"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 w:rsidRPr="00961DE3">
        <w:rPr>
          <w:rFonts w:ascii="Times New Roman" w:hAnsi="Times New Roman"/>
          <w:sz w:val="28"/>
          <w:szCs w:val="28"/>
        </w:rPr>
        <w:t xml:space="preserve">  --  20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>На  лейкоз  --  4989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бруцельоз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4759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лептоспіроз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780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туберкульоз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14086   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>Коней: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>На  сап  --  949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стронгілядози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120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Свині</w:t>
      </w:r>
      <w:proofErr w:type="spellEnd"/>
      <w:r w:rsidRPr="00961DE3">
        <w:rPr>
          <w:rFonts w:ascii="Times New Roman" w:hAnsi="Times New Roman"/>
          <w:sz w:val="28"/>
          <w:szCs w:val="28"/>
          <w:u w:val="single"/>
        </w:rPr>
        <w:t>: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>На  хвороба</w:t>
      </w:r>
      <w:proofErr w:type="gramStart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А</w:t>
      </w:r>
      <w:proofErr w:type="gramEnd"/>
      <w:r w:rsidRPr="00961DE3">
        <w:rPr>
          <w:rFonts w:ascii="Times New Roman" w:hAnsi="Times New Roman"/>
          <w:sz w:val="28"/>
          <w:szCs w:val="28"/>
        </w:rPr>
        <w:t>уєскі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--50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DE3">
        <w:rPr>
          <w:rFonts w:ascii="Times New Roman" w:hAnsi="Times New Roman"/>
          <w:sz w:val="28"/>
          <w:szCs w:val="28"/>
        </w:rPr>
        <w:t>На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чума  </w:t>
      </w:r>
      <w:proofErr w:type="spellStart"/>
      <w:r w:rsidRPr="00961DE3">
        <w:rPr>
          <w:rFonts w:ascii="Times New Roman" w:hAnsi="Times New Roman"/>
          <w:sz w:val="28"/>
          <w:szCs w:val="28"/>
        </w:rPr>
        <w:t>Африканська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23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стронгілядози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бруцельоз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105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лептоспіроз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105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туберкульоз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100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>Др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>ібна</w:t>
      </w:r>
      <w:proofErr w:type="spellEnd"/>
      <w:r w:rsidRPr="00961DE3">
        <w:rPr>
          <w:rFonts w:ascii="Times New Roman" w:hAnsi="Times New Roman"/>
          <w:sz w:val="28"/>
          <w:szCs w:val="28"/>
          <w:u w:val="single"/>
        </w:rPr>
        <w:t xml:space="preserve">  рогата  худоба :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Фасціольоз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961DE3">
        <w:rPr>
          <w:rFonts w:ascii="Times New Roman" w:hAnsi="Times New Roman"/>
          <w:sz w:val="28"/>
          <w:szCs w:val="28"/>
        </w:rPr>
        <w:t>диктіокаульоз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186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Бруцельоз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2950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Інфекційний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епідедеміт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баранів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30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Лістері</w:t>
      </w:r>
      <w:proofErr w:type="gramStart"/>
      <w:r w:rsidRPr="00961DE3"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 w:rsidRPr="00961DE3">
        <w:rPr>
          <w:rFonts w:ascii="Times New Roman" w:hAnsi="Times New Roman"/>
          <w:sz w:val="28"/>
          <w:szCs w:val="28"/>
        </w:rPr>
        <w:t xml:space="preserve">  --  30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Птиця</w:t>
      </w:r>
      <w:proofErr w:type="spellEnd"/>
      <w:r w:rsidRPr="00961DE3">
        <w:rPr>
          <w:rFonts w:ascii="Times New Roman" w:hAnsi="Times New Roman"/>
          <w:sz w:val="28"/>
          <w:szCs w:val="28"/>
          <w:u w:val="single"/>
        </w:rPr>
        <w:t>: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Грип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195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DE3">
        <w:rPr>
          <w:rFonts w:ascii="Times New Roman" w:hAnsi="Times New Roman"/>
          <w:sz w:val="28"/>
          <w:szCs w:val="28"/>
        </w:rPr>
        <w:t>Хвороба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Ньюкасла  --  1780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Туберкульоз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300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По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сальмонельозу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кури  </w:t>
      </w:r>
      <w:proofErr w:type="spellStart"/>
      <w:r w:rsidRPr="00961DE3">
        <w:rPr>
          <w:rFonts w:ascii="Times New Roman" w:hAnsi="Times New Roman"/>
          <w:sz w:val="28"/>
          <w:szCs w:val="28"/>
        </w:rPr>
        <w:t>бройлери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41                                                              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Індики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8</w:t>
      </w:r>
    </w:p>
    <w:p w:rsidR="00961DE3" w:rsidRPr="00961DE3" w:rsidRDefault="00961DE3" w:rsidP="00961DE3">
      <w:pPr>
        <w:spacing w:after="240"/>
        <w:ind w:left="-57" w:right="-57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На  сказ:   </w:t>
      </w:r>
      <w:proofErr w:type="spellStart"/>
      <w:r w:rsidRPr="00961DE3">
        <w:rPr>
          <w:rFonts w:ascii="Times New Roman" w:hAnsi="Times New Roman"/>
          <w:sz w:val="28"/>
          <w:szCs w:val="28"/>
        </w:rPr>
        <w:t>лисиці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31;   Собаки  --   16;    </w:t>
      </w:r>
      <w:proofErr w:type="spellStart"/>
      <w:r w:rsidRPr="00961DE3">
        <w:rPr>
          <w:rFonts w:ascii="Times New Roman" w:hAnsi="Times New Roman"/>
          <w:sz w:val="28"/>
          <w:szCs w:val="28"/>
        </w:rPr>
        <w:t>Коти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2;   Коза  --  1;   </w:t>
      </w:r>
      <w:proofErr w:type="spellStart"/>
      <w:r w:rsidRPr="00961DE3">
        <w:rPr>
          <w:rFonts w:ascii="Times New Roman" w:hAnsi="Times New Roman"/>
          <w:sz w:val="28"/>
          <w:szCs w:val="28"/>
        </w:rPr>
        <w:t>Кролі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2.</w:t>
      </w:r>
    </w:p>
    <w:p w:rsidR="00961DE3" w:rsidRPr="00961DE3" w:rsidRDefault="00961DE3" w:rsidP="00961DE3">
      <w:pPr>
        <w:spacing w:before="100" w:beforeAutospacing="1" w:after="0"/>
        <w:ind w:left="-57" w:right="-57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lastRenderedPageBreak/>
        <w:t>Бджоли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:    </w:t>
      </w:r>
      <w:proofErr w:type="spellStart"/>
      <w:r w:rsidRPr="00961DE3">
        <w:rPr>
          <w:rFonts w:ascii="Times New Roman" w:hAnsi="Times New Roman"/>
          <w:sz w:val="28"/>
          <w:szCs w:val="28"/>
        </w:rPr>
        <w:t>Американський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961DE3">
        <w:rPr>
          <w:rFonts w:ascii="Times New Roman" w:hAnsi="Times New Roman"/>
          <w:sz w:val="28"/>
          <w:szCs w:val="28"/>
        </w:rPr>
        <w:t>Європейські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гнильці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42</w:t>
      </w:r>
    </w:p>
    <w:p w:rsidR="00961DE3" w:rsidRPr="00961DE3" w:rsidRDefault="00961DE3" w:rsidP="00961DE3">
      <w:pPr>
        <w:ind w:left="-57" w:right="-57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        Нозематоз, </w:t>
      </w:r>
      <w:proofErr w:type="spellStart"/>
      <w:r w:rsidRPr="00961DE3">
        <w:rPr>
          <w:rFonts w:ascii="Times New Roman" w:hAnsi="Times New Roman"/>
          <w:sz w:val="28"/>
          <w:szCs w:val="28"/>
        </w:rPr>
        <w:t>Акарапідоз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61DE3">
        <w:rPr>
          <w:rFonts w:ascii="Times New Roman" w:hAnsi="Times New Roman"/>
          <w:sz w:val="28"/>
          <w:szCs w:val="28"/>
        </w:rPr>
        <w:t>Варроатоз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1DE3">
        <w:rPr>
          <w:rFonts w:ascii="Times New Roman" w:hAnsi="Times New Roman"/>
          <w:sz w:val="28"/>
          <w:szCs w:val="28"/>
        </w:rPr>
        <w:t>Браульоз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</w:rPr>
        <w:t xml:space="preserve">   --  </w:t>
      </w:r>
      <w:proofErr w:type="gramEnd"/>
      <w:r w:rsidRPr="00961DE3">
        <w:rPr>
          <w:rFonts w:ascii="Times New Roman" w:hAnsi="Times New Roman"/>
          <w:sz w:val="28"/>
          <w:szCs w:val="28"/>
        </w:rPr>
        <w:t>по  661</w:t>
      </w:r>
      <w:bookmarkStart w:id="0" w:name="_GoBack"/>
      <w:bookmarkEnd w:id="0"/>
    </w:p>
    <w:p w:rsidR="00961DE3" w:rsidRPr="00961DE3" w:rsidRDefault="00961DE3" w:rsidP="00961DE3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Вакцинації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>Велика  рогата  худоба</w:t>
      </w:r>
      <w:proofErr w:type="gramStart"/>
      <w:r w:rsidRPr="00961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сказу  --  673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лептоспірозу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 1100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Прти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сибірки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14666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61DE3">
        <w:rPr>
          <w:rFonts w:ascii="Times New Roman" w:hAnsi="Times New Roman"/>
          <w:sz w:val="28"/>
          <w:szCs w:val="28"/>
        </w:rPr>
        <w:t>фасціольозу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252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Коні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сказу  --   57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сибірки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966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стронгілядозу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21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Свині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61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чуми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10979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хвороби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61DE3">
        <w:rPr>
          <w:rFonts w:ascii="Times New Roman" w:hAnsi="Times New Roman"/>
          <w:sz w:val="28"/>
          <w:szCs w:val="28"/>
        </w:rPr>
        <w:t>Тешена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--  4994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>Др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>ібна</w:t>
      </w:r>
      <w:proofErr w:type="spellEnd"/>
      <w:r w:rsidRPr="00961DE3">
        <w:rPr>
          <w:rFonts w:ascii="Times New Roman" w:hAnsi="Times New Roman"/>
          <w:sz w:val="28"/>
          <w:szCs w:val="28"/>
          <w:u w:val="single"/>
        </w:rPr>
        <w:t xml:space="preserve">  рогата  худоба</w:t>
      </w:r>
      <w:r w:rsidRPr="00961DE3">
        <w:rPr>
          <w:rFonts w:ascii="Times New Roman" w:hAnsi="Times New Roman"/>
          <w:sz w:val="28"/>
          <w:szCs w:val="28"/>
        </w:rPr>
        <w:t xml:space="preserve"> :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сказу  --  78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сибірки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2996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фасціольозу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374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Птиця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61DE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Вакцинація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Ньюкаслської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хвороби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204072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  <w:u w:val="single"/>
        </w:rPr>
        <w:t>Собаки</w:t>
      </w:r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1DE3">
        <w:rPr>
          <w:rFonts w:ascii="Times New Roman" w:hAnsi="Times New Roman"/>
          <w:sz w:val="28"/>
          <w:szCs w:val="28"/>
        </w:rPr>
        <w:t>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Вакцинація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сказу  --  14815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Коти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DE3">
        <w:rPr>
          <w:rFonts w:ascii="Times New Roman" w:hAnsi="Times New Roman"/>
          <w:sz w:val="28"/>
          <w:szCs w:val="28"/>
        </w:rPr>
        <w:t>Вакцинація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сказу  --   5856 гол.</w:t>
      </w:r>
    </w:p>
    <w:p w:rsidR="00961DE3" w:rsidRPr="00961DE3" w:rsidRDefault="00961DE3" w:rsidP="00961DE3">
      <w:pPr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  <w:u w:val="single"/>
        </w:rPr>
        <w:t>Кролі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Вакцинація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геморагічної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хвороби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7209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61DE3">
        <w:rPr>
          <w:rFonts w:ascii="Times New Roman" w:hAnsi="Times New Roman"/>
          <w:sz w:val="28"/>
          <w:szCs w:val="28"/>
        </w:rPr>
        <w:t>міксоматозу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 5384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61DE3">
        <w:rPr>
          <w:rFonts w:ascii="Times New Roman" w:hAnsi="Times New Roman"/>
          <w:sz w:val="28"/>
          <w:szCs w:val="28"/>
        </w:rPr>
        <w:t>Бджоли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:   </w:t>
      </w:r>
      <w:proofErr w:type="spellStart"/>
      <w:r w:rsidRPr="00961DE3">
        <w:rPr>
          <w:rFonts w:ascii="Times New Roman" w:hAnsi="Times New Roman"/>
          <w:sz w:val="28"/>
          <w:szCs w:val="28"/>
        </w:rPr>
        <w:t>обробка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проти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варроатозу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42 </w:t>
      </w:r>
      <w:proofErr w:type="spellStart"/>
      <w:r w:rsidRPr="00961DE3">
        <w:rPr>
          <w:rFonts w:ascii="Times New Roman" w:hAnsi="Times New Roman"/>
          <w:sz w:val="28"/>
          <w:szCs w:val="28"/>
        </w:rPr>
        <w:t>бджолосімї</w:t>
      </w:r>
      <w:proofErr w:type="spellEnd"/>
      <w:r w:rsidRPr="00961DE3">
        <w:rPr>
          <w:rFonts w:ascii="Times New Roman" w:hAnsi="Times New Roman"/>
          <w:sz w:val="28"/>
          <w:szCs w:val="28"/>
        </w:rPr>
        <w:t>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t>Ветспеціалістами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надано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лікувальну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допомогу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  ВРХ  --  1074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Свиням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560 гол.    Коням  --  74 гол. ДРХ   --  73 гол.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 Видано  </w:t>
      </w:r>
      <w:proofErr w:type="spellStart"/>
      <w:r w:rsidRPr="00961DE3">
        <w:rPr>
          <w:rFonts w:ascii="Times New Roman" w:hAnsi="Times New Roman"/>
          <w:sz w:val="28"/>
          <w:szCs w:val="28"/>
        </w:rPr>
        <w:t>Ветдовідок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власникам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тварин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4630</w:t>
      </w:r>
    </w:p>
    <w:p w:rsidR="00961DE3" w:rsidRPr="00961DE3" w:rsidRDefault="00961DE3" w:rsidP="00961DE3">
      <w:pPr>
        <w:spacing w:after="0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61DE3">
        <w:rPr>
          <w:rFonts w:ascii="Times New Roman" w:hAnsi="Times New Roman"/>
          <w:sz w:val="28"/>
          <w:szCs w:val="28"/>
        </w:rPr>
        <w:t>Надано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власникам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тварин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--  3220</w:t>
      </w:r>
    </w:p>
    <w:p w:rsidR="00961DE3" w:rsidRPr="00961DE3" w:rsidRDefault="00961DE3" w:rsidP="00961D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   Проведено  заходи  ветеринарною  службою  по  </w:t>
      </w:r>
      <w:proofErr w:type="spellStart"/>
      <w:r w:rsidRPr="00961DE3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спалахів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сказу у  5  </w:t>
      </w:r>
      <w:proofErr w:type="spellStart"/>
      <w:r w:rsidRPr="00961DE3">
        <w:rPr>
          <w:rFonts w:ascii="Times New Roman" w:hAnsi="Times New Roman"/>
          <w:sz w:val="28"/>
          <w:szCs w:val="28"/>
        </w:rPr>
        <w:t>неблагополучних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пунктах,  а  </w:t>
      </w:r>
      <w:proofErr w:type="spellStart"/>
      <w:r w:rsidRPr="00961DE3">
        <w:rPr>
          <w:rFonts w:ascii="Times New Roman" w:hAnsi="Times New Roman"/>
          <w:sz w:val="28"/>
          <w:szCs w:val="28"/>
        </w:rPr>
        <w:t>саме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в  с. </w:t>
      </w:r>
      <w:proofErr w:type="spellStart"/>
      <w:r w:rsidRPr="00961DE3">
        <w:rPr>
          <w:rFonts w:ascii="Times New Roman" w:hAnsi="Times New Roman"/>
          <w:sz w:val="28"/>
          <w:szCs w:val="28"/>
        </w:rPr>
        <w:t>Воскресінцях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1DE3">
        <w:rPr>
          <w:rFonts w:ascii="Times New Roman" w:hAnsi="Times New Roman"/>
          <w:sz w:val="28"/>
          <w:szCs w:val="28"/>
        </w:rPr>
        <w:t>Грабич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1DE3">
        <w:rPr>
          <w:rFonts w:ascii="Times New Roman" w:hAnsi="Times New Roman"/>
          <w:sz w:val="28"/>
          <w:szCs w:val="28"/>
        </w:rPr>
        <w:t>Рунгури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,  Слобода  та  </w:t>
      </w:r>
      <w:proofErr w:type="spellStart"/>
      <w:r w:rsidRPr="00961DE3">
        <w:rPr>
          <w:rFonts w:ascii="Times New Roman" w:hAnsi="Times New Roman"/>
          <w:sz w:val="28"/>
          <w:szCs w:val="28"/>
        </w:rPr>
        <w:t>Жукотин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.  А  </w:t>
      </w:r>
      <w:proofErr w:type="spellStart"/>
      <w:r w:rsidRPr="00961DE3">
        <w:rPr>
          <w:rFonts w:ascii="Times New Roman" w:hAnsi="Times New Roman"/>
          <w:sz w:val="28"/>
          <w:szCs w:val="28"/>
        </w:rPr>
        <w:t>також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проведено  комплекс  </w:t>
      </w:r>
      <w:proofErr w:type="spellStart"/>
      <w:r w:rsidRPr="00961DE3">
        <w:rPr>
          <w:rFonts w:ascii="Times New Roman" w:hAnsi="Times New Roman"/>
          <w:sz w:val="28"/>
          <w:szCs w:val="28"/>
        </w:rPr>
        <w:t>ветеринарно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61DE3">
        <w:rPr>
          <w:rFonts w:ascii="Times New Roman" w:hAnsi="Times New Roman"/>
          <w:sz w:val="28"/>
          <w:szCs w:val="28"/>
        </w:rPr>
        <w:t>санітар</w:t>
      </w:r>
      <w:proofErr w:type="spellEnd"/>
      <w:r w:rsidRPr="00961DE3">
        <w:rPr>
          <w:rFonts w:ascii="Times New Roman" w:hAnsi="Times New Roman"/>
          <w:sz w:val="28"/>
          <w:szCs w:val="28"/>
        </w:rPr>
        <w:t>-</w:t>
      </w:r>
    </w:p>
    <w:p w:rsidR="00961DE3" w:rsidRPr="00961DE3" w:rsidRDefault="00961DE3" w:rsidP="00961DE3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961DE3">
        <w:rPr>
          <w:rFonts w:ascii="Times New Roman" w:hAnsi="Times New Roman"/>
          <w:sz w:val="28"/>
          <w:szCs w:val="28"/>
        </w:rPr>
        <w:t xml:space="preserve">них  </w:t>
      </w:r>
      <w:proofErr w:type="spellStart"/>
      <w:r w:rsidRPr="00961DE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961DE3">
        <w:rPr>
          <w:rFonts w:ascii="Times New Roman" w:hAnsi="Times New Roman"/>
          <w:sz w:val="28"/>
          <w:szCs w:val="28"/>
        </w:rPr>
        <w:t>л</w:t>
      </w:r>
      <w:proofErr w:type="gramEnd"/>
      <w:r w:rsidRPr="00961DE3">
        <w:rPr>
          <w:rFonts w:ascii="Times New Roman" w:hAnsi="Times New Roman"/>
          <w:sz w:val="28"/>
          <w:szCs w:val="28"/>
        </w:rPr>
        <w:t>іквідації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лептоспірозу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ВРХ  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тваринницькій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фермі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села  </w:t>
      </w:r>
      <w:proofErr w:type="spellStart"/>
      <w:r w:rsidRPr="00961DE3">
        <w:rPr>
          <w:rFonts w:ascii="Times New Roman" w:hAnsi="Times New Roman"/>
          <w:sz w:val="28"/>
          <w:szCs w:val="28"/>
        </w:rPr>
        <w:t>Беремяни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.  Проводиться  </w:t>
      </w:r>
      <w:proofErr w:type="spellStart"/>
      <w:r w:rsidRPr="00961DE3">
        <w:rPr>
          <w:rFonts w:ascii="Times New Roman" w:hAnsi="Times New Roman"/>
          <w:sz w:val="28"/>
          <w:szCs w:val="28"/>
        </w:rPr>
        <w:t>роз’яснювальна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робота  по  </w:t>
      </w:r>
      <w:proofErr w:type="spellStart"/>
      <w:r w:rsidRPr="00961DE3">
        <w:rPr>
          <w:rFonts w:ascii="Times New Roman" w:hAnsi="Times New Roman"/>
          <w:sz w:val="28"/>
          <w:szCs w:val="28"/>
        </w:rPr>
        <w:t>недопущенню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заносу  </w:t>
      </w:r>
      <w:proofErr w:type="spellStart"/>
      <w:r w:rsidRPr="00961DE3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Африканською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чумою  свиней  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району.  </w:t>
      </w:r>
      <w:proofErr w:type="spellStart"/>
      <w:r w:rsidRPr="00961DE3">
        <w:rPr>
          <w:rFonts w:ascii="Times New Roman" w:hAnsi="Times New Roman"/>
          <w:sz w:val="28"/>
          <w:szCs w:val="28"/>
        </w:rPr>
        <w:t>Виступають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спеціалісти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ветмедицини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на  </w:t>
      </w:r>
      <w:proofErr w:type="spellStart"/>
      <w:r w:rsidRPr="00961DE3">
        <w:rPr>
          <w:rFonts w:ascii="Times New Roman" w:hAnsi="Times New Roman"/>
          <w:sz w:val="28"/>
          <w:szCs w:val="28"/>
        </w:rPr>
        <w:t>сесіях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961DE3">
        <w:rPr>
          <w:rFonts w:ascii="Times New Roman" w:hAnsi="Times New Roman"/>
          <w:sz w:val="28"/>
          <w:szCs w:val="28"/>
        </w:rPr>
        <w:t>виконкомах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proofErr w:type="gramStart"/>
      <w:r w:rsidRPr="00961DE3">
        <w:rPr>
          <w:rFonts w:ascii="Times New Roman" w:hAnsi="Times New Roman"/>
          <w:sz w:val="28"/>
          <w:szCs w:val="28"/>
        </w:rPr>
        <w:t>проф</w:t>
      </w:r>
      <w:proofErr w:type="gramEnd"/>
      <w:r w:rsidRPr="00961DE3">
        <w:rPr>
          <w:rFonts w:ascii="Times New Roman" w:hAnsi="Times New Roman"/>
          <w:sz w:val="28"/>
          <w:szCs w:val="28"/>
        </w:rPr>
        <w:t>ілактиці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тварин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961DE3">
        <w:rPr>
          <w:rFonts w:ascii="Times New Roman" w:hAnsi="Times New Roman"/>
          <w:sz w:val="28"/>
          <w:szCs w:val="28"/>
        </w:rPr>
        <w:t>Спеціалістами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ветмедицини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написано  4  </w:t>
      </w:r>
      <w:proofErr w:type="spellStart"/>
      <w:r w:rsidRPr="00961DE3">
        <w:rPr>
          <w:rFonts w:ascii="Times New Roman" w:hAnsi="Times New Roman"/>
          <w:sz w:val="28"/>
          <w:szCs w:val="28"/>
        </w:rPr>
        <w:t>статті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вгазету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961DE3">
        <w:rPr>
          <w:rFonts w:ascii="Times New Roman" w:hAnsi="Times New Roman"/>
          <w:sz w:val="28"/>
          <w:szCs w:val="28"/>
        </w:rPr>
        <w:t>виступ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r w:rsidRPr="00961DE3">
        <w:rPr>
          <w:rFonts w:ascii="Times New Roman" w:hAnsi="Times New Roman"/>
          <w:sz w:val="28"/>
          <w:szCs w:val="28"/>
        </w:rPr>
        <w:t>телебаченню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r w:rsidRPr="00961DE3">
        <w:rPr>
          <w:rFonts w:ascii="Times New Roman" w:hAnsi="Times New Roman"/>
          <w:sz w:val="28"/>
          <w:szCs w:val="28"/>
        </w:rPr>
        <w:t>питанню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DE3">
        <w:rPr>
          <w:rFonts w:ascii="Times New Roman" w:hAnsi="Times New Roman"/>
          <w:sz w:val="28"/>
          <w:szCs w:val="28"/>
        </w:rPr>
        <w:t>Африканської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чуми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свиней,  сказу  </w:t>
      </w:r>
      <w:proofErr w:type="spellStart"/>
      <w:r w:rsidRPr="00961DE3">
        <w:rPr>
          <w:rFonts w:ascii="Times New Roman" w:hAnsi="Times New Roman"/>
          <w:sz w:val="28"/>
          <w:szCs w:val="28"/>
        </w:rPr>
        <w:t>і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безпечність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продукту  до  </w:t>
      </w:r>
      <w:proofErr w:type="spellStart"/>
      <w:r w:rsidRPr="00961DE3">
        <w:rPr>
          <w:rFonts w:ascii="Times New Roman" w:hAnsi="Times New Roman"/>
          <w:sz w:val="28"/>
          <w:szCs w:val="28"/>
        </w:rPr>
        <w:t>споживача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.      </w:t>
      </w:r>
    </w:p>
    <w:p w:rsidR="00961DE3" w:rsidRPr="00961DE3" w:rsidRDefault="00961DE3" w:rsidP="00961DE3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DE3">
        <w:rPr>
          <w:rFonts w:ascii="Times New Roman" w:hAnsi="Times New Roman"/>
          <w:sz w:val="28"/>
          <w:szCs w:val="28"/>
        </w:rPr>
        <w:lastRenderedPageBreak/>
        <w:t>Проідентифіковано</w:t>
      </w:r>
      <w:proofErr w:type="spellEnd"/>
      <w:r w:rsidRPr="00961D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1DE3">
        <w:rPr>
          <w:rFonts w:ascii="Times New Roman" w:hAnsi="Times New Roman"/>
          <w:sz w:val="28"/>
          <w:szCs w:val="28"/>
        </w:rPr>
        <w:t>всього</w:t>
      </w:r>
      <w:proofErr w:type="spellEnd"/>
      <w:proofErr w:type="gramStart"/>
      <w:r w:rsidRPr="00961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1DE3">
        <w:rPr>
          <w:rFonts w:ascii="Times New Roman" w:hAnsi="Times New Roman"/>
          <w:sz w:val="28"/>
          <w:szCs w:val="28"/>
        </w:rPr>
        <w:t xml:space="preserve">  ВРХ  --  2900 гол</w:t>
      </w:r>
      <w:proofErr w:type="gramStart"/>
      <w:r w:rsidRPr="00961DE3">
        <w:rPr>
          <w:rFonts w:ascii="Times New Roman" w:hAnsi="Times New Roman"/>
          <w:sz w:val="28"/>
          <w:szCs w:val="28"/>
        </w:rPr>
        <w:t xml:space="preserve">. ;   </w:t>
      </w:r>
      <w:proofErr w:type="gramEnd"/>
      <w:r w:rsidRPr="00961DE3">
        <w:rPr>
          <w:rFonts w:ascii="Times New Roman" w:hAnsi="Times New Roman"/>
          <w:sz w:val="28"/>
          <w:szCs w:val="28"/>
        </w:rPr>
        <w:t>свиней  --  2317 гол.</w:t>
      </w:r>
    </w:p>
    <w:p w:rsidR="001B5C4D" w:rsidRPr="001A11C3" w:rsidRDefault="001B5C4D" w:rsidP="001B5C4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1A11C3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proofErr w:type="spellStart"/>
      <w:r w:rsidRPr="001A11C3">
        <w:rPr>
          <w:rFonts w:ascii="Times New Roman" w:hAnsi="Times New Roman"/>
          <w:sz w:val="28"/>
          <w:szCs w:val="28"/>
        </w:rPr>
        <w:t>консультаційного</w:t>
      </w:r>
      <w:proofErr w:type="spellEnd"/>
      <w:r w:rsidRPr="001A11C3">
        <w:rPr>
          <w:rFonts w:ascii="Times New Roman" w:hAnsi="Times New Roman"/>
          <w:sz w:val="28"/>
          <w:szCs w:val="28"/>
        </w:rPr>
        <w:t xml:space="preserve"> центру</w:t>
      </w:r>
      <w:r w:rsidRPr="001A1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Коломийського районного управління ДПСС</w:t>
      </w:r>
      <w:r w:rsidRPr="001A11C3">
        <w:rPr>
          <w:rFonts w:ascii="Times New Roman" w:hAnsi="Times New Roman"/>
          <w:sz w:val="28"/>
          <w:szCs w:val="28"/>
          <w:lang w:val="uk-UA"/>
        </w:rPr>
        <w:t xml:space="preserve"> за І- ІІІ квартал 2018р.</w:t>
      </w:r>
    </w:p>
    <w:p w:rsidR="001B5C4D" w:rsidRPr="00315AF9" w:rsidRDefault="001B5C4D" w:rsidP="001B5C4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 xml:space="preserve">Інформацію про початок роботи консультаційного центру по захисту прав споживачів розміщено на офіційних сайтах  Коломийської РДА та </w:t>
      </w:r>
      <w:proofErr w:type="spellStart"/>
      <w:r w:rsidRPr="00315AF9">
        <w:rPr>
          <w:rFonts w:ascii="Times New Roman" w:hAnsi="Times New Roman"/>
          <w:sz w:val="28"/>
          <w:szCs w:val="28"/>
        </w:rPr>
        <w:t>об’єднаних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r w:rsidRPr="00315AF9">
        <w:rPr>
          <w:rFonts w:ascii="Times New Roman" w:hAnsi="Times New Roman"/>
          <w:sz w:val="28"/>
          <w:szCs w:val="28"/>
          <w:lang w:val="uk-UA"/>
        </w:rPr>
        <w:t>територіальних громад Коломийського району, в районній газеті «Вільний голос» та телерадіокомпанії  «НТК»</w:t>
      </w:r>
    </w:p>
    <w:p w:rsidR="001B5C4D" w:rsidRPr="00315AF9" w:rsidRDefault="001B5C4D" w:rsidP="001B5C4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315AF9">
        <w:rPr>
          <w:rFonts w:ascii="Times New Roman" w:hAnsi="Times New Roman"/>
          <w:sz w:val="28"/>
          <w:szCs w:val="28"/>
        </w:rPr>
        <w:t>пільн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>о</w:t>
      </w:r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з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консультаційним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315AF9">
        <w:rPr>
          <w:rFonts w:ascii="Times New Roman" w:hAnsi="Times New Roman"/>
          <w:sz w:val="28"/>
          <w:szCs w:val="28"/>
        </w:rPr>
        <w:t>Коломийського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r w:rsidRPr="00315AF9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315AF9">
        <w:rPr>
          <w:rFonts w:ascii="Times New Roman" w:hAnsi="Times New Roman"/>
          <w:sz w:val="28"/>
          <w:szCs w:val="28"/>
        </w:rPr>
        <w:t>блаштовано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кабінет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15AF9">
        <w:rPr>
          <w:rFonts w:ascii="Times New Roman" w:hAnsi="Times New Roman"/>
          <w:sz w:val="28"/>
          <w:szCs w:val="28"/>
        </w:rPr>
        <w:t>прийому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>.</w:t>
      </w:r>
    </w:p>
    <w:p w:rsidR="001B5C4D" w:rsidRPr="00315AF9" w:rsidRDefault="001B5C4D" w:rsidP="001B5C4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</w:rPr>
        <w:t xml:space="preserve">Оформлено </w:t>
      </w:r>
      <w:proofErr w:type="spellStart"/>
      <w:r w:rsidRPr="00315AF9">
        <w:rPr>
          <w:rFonts w:ascii="Times New Roman" w:hAnsi="Times New Roman"/>
          <w:sz w:val="28"/>
          <w:szCs w:val="28"/>
        </w:rPr>
        <w:t>інформаційний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стенд по правах та </w:t>
      </w:r>
      <w:proofErr w:type="spellStart"/>
      <w:r w:rsidRPr="00315AF9">
        <w:rPr>
          <w:rFonts w:ascii="Times New Roman" w:hAnsi="Times New Roman"/>
          <w:sz w:val="28"/>
          <w:szCs w:val="28"/>
        </w:rPr>
        <w:t>обов’язках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AF9">
        <w:rPr>
          <w:rFonts w:ascii="Times New Roman" w:hAnsi="Times New Roman"/>
          <w:sz w:val="28"/>
          <w:szCs w:val="28"/>
        </w:rPr>
        <w:t>у</w:t>
      </w:r>
      <w:proofErr w:type="gram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разі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315AF9">
        <w:rPr>
          <w:rFonts w:ascii="Times New Roman" w:hAnsi="Times New Roman"/>
          <w:sz w:val="28"/>
          <w:szCs w:val="28"/>
        </w:rPr>
        <w:t>товарів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неналежної</w:t>
      </w:r>
      <w:proofErr w:type="spellEnd"/>
      <w:r w:rsidRPr="0031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AF9">
        <w:rPr>
          <w:rFonts w:ascii="Times New Roman" w:hAnsi="Times New Roman"/>
          <w:sz w:val="28"/>
          <w:szCs w:val="28"/>
        </w:rPr>
        <w:t>якості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>.</w:t>
      </w:r>
    </w:p>
    <w:p w:rsidR="001B5C4D" w:rsidRPr="00315AF9" w:rsidRDefault="001B5C4D" w:rsidP="001B5C4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 xml:space="preserve">Проведено моніторинг суб’єктів підприємницької діяльності, які реалізують кабельно-провідникову продукцію, мебельні вироби, будівельні товари, нафтопродукти, туристичні послуги та </w:t>
      </w:r>
      <w:proofErr w:type="spellStart"/>
      <w:r w:rsidRPr="00315AF9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 xml:space="preserve"> послуги з тимчасового розміщення..</w:t>
      </w:r>
    </w:p>
    <w:p w:rsidR="001B5C4D" w:rsidRPr="00315AF9" w:rsidRDefault="001B5C4D" w:rsidP="001B5C4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>За час роботи консультаційного центру проведено:</w:t>
      </w:r>
    </w:p>
    <w:p w:rsidR="001B5C4D" w:rsidRPr="00315AF9" w:rsidRDefault="001B5C4D" w:rsidP="001B5C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 xml:space="preserve">16 планових перевірок з відділом контролю у сфері торгівлі, робіт та послуг, винесено 6 присів, на 2 </w:t>
      </w:r>
      <w:proofErr w:type="spellStart"/>
      <w:r w:rsidRPr="00315AF9">
        <w:rPr>
          <w:rFonts w:ascii="Times New Roman" w:hAnsi="Times New Roman"/>
          <w:sz w:val="28"/>
          <w:szCs w:val="28"/>
          <w:lang w:val="uk-UA"/>
        </w:rPr>
        <w:t>перевіряючих</w:t>
      </w:r>
      <w:proofErr w:type="spellEnd"/>
      <w:r w:rsidRPr="00315AF9">
        <w:rPr>
          <w:rFonts w:ascii="Times New Roman" w:hAnsi="Times New Roman"/>
          <w:sz w:val="28"/>
          <w:szCs w:val="28"/>
          <w:lang w:val="uk-UA"/>
        </w:rPr>
        <w:t xml:space="preserve"> об’єктах виявлена та відібрана на дослідження продукція, що не відповідає технічним регламентам. </w:t>
      </w:r>
    </w:p>
    <w:p w:rsidR="001B5C4D" w:rsidRPr="00315AF9" w:rsidRDefault="001B5C4D" w:rsidP="001B5C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 xml:space="preserve">2 планові перевірки з відділом ринкового нагляду управління захисту споживачів. </w:t>
      </w:r>
    </w:p>
    <w:p w:rsidR="001B5C4D" w:rsidRPr="00315AF9" w:rsidRDefault="001B5C4D" w:rsidP="001B5C4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звернень громадян,</w:t>
      </w:r>
      <w:r>
        <w:rPr>
          <w:rFonts w:ascii="Times New Roman" w:hAnsi="Times New Roman"/>
          <w:sz w:val="28"/>
          <w:szCs w:val="28"/>
          <w:lang w:val="uk-UA"/>
        </w:rPr>
        <w:t xml:space="preserve"> з них</w:t>
      </w:r>
      <w:r w:rsidRPr="00315AF9">
        <w:rPr>
          <w:rFonts w:ascii="Times New Roman" w:hAnsi="Times New Roman"/>
          <w:sz w:val="28"/>
          <w:szCs w:val="28"/>
          <w:lang w:val="uk-UA"/>
        </w:rPr>
        <w:t xml:space="preserve"> 1 звернення направлено в Головне управління ДПСС.</w:t>
      </w:r>
    </w:p>
    <w:p w:rsidR="001B5C4D" w:rsidRPr="00315AF9" w:rsidRDefault="001B5C4D" w:rsidP="001B5C4D">
      <w:pPr>
        <w:spacing w:after="0"/>
        <w:ind w:firstLine="540"/>
        <w:jc w:val="both"/>
        <w:rPr>
          <w:rFonts w:ascii="Times New Roman" w:hAnsi="Times New Roman"/>
          <w:lang w:val="uk-UA"/>
        </w:rPr>
      </w:pPr>
      <w:r w:rsidRPr="00315AF9">
        <w:rPr>
          <w:rFonts w:ascii="Times New Roman" w:hAnsi="Times New Roman"/>
          <w:sz w:val="28"/>
          <w:szCs w:val="28"/>
          <w:lang w:val="uk-UA"/>
        </w:rPr>
        <w:t>Взяли участь у  круглих  столах, що відбулися на базі Коломийської міської адміністрації та Коломийської районної адміністрації.</w:t>
      </w:r>
    </w:p>
    <w:p w:rsidR="001B5C4D" w:rsidRPr="00363BF8" w:rsidRDefault="001B5C4D" w:rsidP="001B5C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1DE3">
        <w:rPr>
          <w:rFonts w:ascii="Times New Roman" w:hAnsi="Times New Roman"/>
          <w:sz w:val="28"/>
          <w:szCs w:val="28"/>
          <w:lang w:val="uk-UA"/>
        </w:rPr>
        <w:t xml:space="preserve">Робота управління </w:t>
      </w:r>
      <w:proofErr w:type="spellStart"/>
      <w:r w:rsidRPr="00961DE3">
        <w:rPr>
          <w:rFonts w:ascii="Times New Roman" w:hAnsi="Times New Roman"/>
          <w:sz w:val="28"/>
          <w:szCs w:val="28"/>
          <w:lang w:val="uk-UA"/>
        </w:rPr>
        <w:t>фітосанітарної</w:t>
      </w:r>
      <w:proofErr w:type="spellEnd"/>
      <w:r w:rsidRPr="00961DE3">
        <w:rPr>
          <w:rFonts w:ascii="Times New Roman" w:hAnsi="Times New Roman"/>
          <w:sz w:val="28"/>
          <w:szCs w:val="28"/>
          <w:lang w:val="uk-UA"/>
        </w:rPr>
        <w:t xml:space="preserve"> безпеки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ДПСС</w:t>
      </w:r>
      <w:r w:rsidRPr="00961DE3">
        <w:rPr>
          <w:rFonts w:ascii="Times New Roman" w:hAnsi="Times New Roman"/>
          <w:sz w:val="28"/>
          <w:szCs w:val="28"/>
          <w:lang w:val="uk-UA"/>
        </w:rPr>
        <w:t xml:space="preserve">  по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61DE3">
        <w:rPr>
          <w:rFonts w:ascii="Times New Roman" w:hAnsi="Times New Roman"/>
          <w:sz w:val="28"/>
          <w:szCs w:val="28"/>
          <w:lang w:val="uk-UA"/>
        </w:rPr>
        <w:t>Коломийському району</w:t>
      </w:r>
      <w:r w:rsidRPr="00961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1DE3">
        <w:rPr>
          <w:rFonts w:ascii="Times New Roman" w:hAnsi="Times New Roman"/>
          <w:sz w:val="28"/>
          <w:szCs w:val="28"/>
          <w:lang w:val="uk-UA"/>
        </w:rPr>
        <w:t>за І- ІІІ квартал 2018р.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1.Проведено обстеження на виявлення РЕГУЛЬОВАНИХ ШКІДЛИВИХ ОРГАНІЗМІВ  на площі </w:t>
      </w:r>
      <w:r>
        <w:rPr>
          <w:rFonts w:ascii="Times New Roman" w:hAnsi="Times New Roman" w:cs="Times New Roman"/>
          <w:sz w:val="28"/>
          <w:szCs w:val="28"/>
          <w:lang w:val="uk-UA"/>
        </w:rPr>
        <w:t>1279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-115 % до планових завдань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2.Обстежено земельні угіддя на заселення мишоподібними гризунами – </w:t>
      </w:r>
      <w:r>
        <w:rPr>
          <w:rFonts w:ascii="Times New Roman" w:hAnsi="Times New Roman" w:cs="Times New Roman"/>
          <w:sz w:val="28"/>
          <w:szCs w:val="28"/>
          <w:lang w:val="uk-UA"/>
        </w:rPr>
        <w:t>2400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102% до планових завдань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>3.Проведено весняні розкопки – 350 га;</w:t>
      </w:r>
      <w:r>
        <w:rPr>
          <w:rFonts w:ascii="Times New Roman" w:hAnsi="Times New Roman" w:cs="Times New Roman"/>
          <w:sz w:val="28"/>
          <w:szCs w:val="28"/>
          <w:lang w:val="uk-UA"/>
        </w:rPr>
        <w:t>осінні розкопки – 3500 га;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>4.Відповідно до оперативної звітності одержано інформацію від сільськогосподарських підприємств про наступні заходи боротьби зі шкідниками, бур'янами та хворобами: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-  проти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шкідників-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>,8тис.га;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-  проти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хворіб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тис.га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>-  проти бур'янів –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тис.га</w:t>
      </w:r>
      <w:proofErr w:type="spellEnd"/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5. У сфері захисту рослин було проведено – 13 перевірок і складено 3 приписи;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6.  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Опубліковано-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статей, 1- виступ на телебаченні по питанню «Методи боротьби з Борщівником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Сосновського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галузевих консультацій з населенням –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8. Проведено семінари-навчання -2 шт.;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9. Протягом року проводиться моніторинг харчових продуктів рослинного походження і на сьогодні відібрано проб 13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10. Сезонно проводимо відбір насіння на посівні якості до Івано-Франківської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фітолабораторії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– 46 шт.;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11. Проводилося візуальне обстеження посівів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с.г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. культур з відбором зразків рослин: </w:t>
      </w:r>
    </w:p>
    <w:p w:rsidR="001B5C4D" w:rsidRPr="002E56E8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- в Філії «Перспектив» для подальшого відправлення зерна на Китай та в Білорусію, </w:t>
      </w:r>
    </w:p>
    <w:p w:rsidR="001B5C4D" w:rsidRDefault="001B5C4D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 «Агро-Дует» та ПП «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Ст.Мельничук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 xml:space="preserve">» для відправлення рослинницької продукції  до країн Європи.      Всього надано послуг на суму 113,104 </w:t>
      </w:r>
      <w:proofErr w:type="spellStart"/>
      <w:r w:rsidRPr="002E5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E5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351" w:rsidRDefault="00342351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351" w:rsidRPr="002E56E8" w:rsidRDefault="00342351" w:rsidP="001B5C4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В.О. начальника управління                            І.С.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Гаєвий</w:t>
      </w:r>
      <w:proofErr w:type="spellEnd"/>
    </w:p>
    <w:p w:rsidR="003528A6" w:rsidRPr="001B5C4D" w:rsidRDefault="003528A6" w:rsidP="00D63BB7">
      <w:pPr>
        <w:rPr>
          <w:rFonts w:ascii="Times New Roman" w:hAnsi="Times New Roman"/>
          <w:sz w:val="28"/>
          <w:szCs w:val="28"/>
          <w:lang w:val="uk-UA"/>
        </w:rPr>
      </w:pPr>
    </w:p>
    <w:sectPr w:rsidR="003528A6" w:rsidRPr="001B5C4D" w:rsidSect="00CE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C13"/>
    <w:multiLevelType w:val="hybridMultilevel"/>
    <w:tmpl w:val="504CE88E"/>
    <w:lvl w:ilvl="0" w:tplc="F356F3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7C23A9"/>
    <w:multiLevelType w:val="hybridMultilevel"/>
    <w:tmpl w:val="74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33D"/>
    <w:rsid w:val="0001633D"/>
    <w:rsid w:val="00082B2D"/>
    <w:rsid w:val="000C41BE"/>
    <w:rsid w:val="000E1A99"/>
    <w:rsid w:val="00111CAD"/>
    <w:rsid w:val="00132AB6"/>
    <w:rsid w:val="0017793A"/>
    <w:rsid w:val="001A11C3"/>
    <w:rsid w:val="001B13F8"/>
    <w:rsid w:val="001B5C4D"/>
    <w:rsid w:val="001D1798"/>
    <w:rsid w:val="001E0F2F"/>
    <w:rsid w:val="00202AA1"/>
    <w:rsid w:val="0024262B"/>
    <w:rsid w:val="002660E5"/>
    <w:rsid w:val="00275EE1"/>
    <w:rsid w:val="0027755C"/>
    <w:rsid w:val="002C19A6"/>
    <w:rsid w:val="00307A7D"/>
    <w:rsid w:val="00315AF9"/>
    <w:rsid w:val="00342351"/>
    <w:rsid w:val="003528A6"/>
    <w:rsid w:val="00363BF8"/>
    <w:rsid w:val="00385A72"/>
    <w:rsid w:val="00390C54"/>
    <w:rsid w:val="00394DF1"/>
    <w:rsid w:val="003A4D36"/>
    <w:rsid w:val="003A745D"/>
    <w:rsid w:val="003B1605"/>
    <w:rsid w:val="00453204"/>
    <w:rsid w:val="00461564"/>
    <w:rsid w:val="004639B8"/>
    <w:rsid w:val="004715D2"/>
    <w:rsid w:val="00496291"/>
    <w:rsid w:val="004E7C5A"/>
    <w:rsid w:val="00595283"/>
    <w:rsid w:val="005D2803"/>
    <w:rsid w:val="005E0C1D"/>
    <w:rsid w:val="005F27A6"/>
    <w:rsid w:val="006E6FC6"/>
    <w:rsid w:val="006F4701"/>
    <w:rsid w:val="007631D2"/>
    <w:rsid w:val="0079305E"/>
    <w:rsid w:val="007F25FA"/>
    <w:rsid w:val="007F2F89"/>
    <w:rsid w:val="008138BF"/>
    <w:rsid w:val="008C7329"/>
    <w:rsid w:val="00902431"/>
    <w:rsid w:val="009026E1"/>
    <w:rsid w:val="009411CE"/>
    <w:rsid w:val="00944F21"/>
    <w:rsid w:val="009559A2"/>
    <w:rsid w:val="00957551"/>
    <w:rsid w:val="00961DE3"/>
    <w:rsid w:val="00966359"/>
    <w:rsid w:val="00972FA1"/>
    <w:rsid w:val="009B5AC7"/>
    <w:rsid w:val="009D7918"/>
    <w:rsid w:val="009F497C"/>
    <w:rsid w:val="00AB1241"/>
    <w:rsid w:val="00B5217B"/>
    <w:rsid w:val="00B90AD6"/>
    <w:rsid w:val="00BA17D0"/>
    <w:rsid w:val="00C03EA8"/>
    <w:rsid w:val="00C21E50"/>
    <w:rsid w:val="00C602B0"/>
    <w:rsid w:val="00C7698B"/>
    <w:rsid w:val="00CB4E7A"/>
    <w:rsid w:val="00CE0839"/>
    <w:rsid w:val="00D61A2C"/>
    <w:rsid w:val="00D63BB7"/>
    <w:rsid w:val="00D65BCD"/>
    <w:rsid w:val="00D8431D"/>
    <w:rsid w:val="00E05E53"/>
    <w:rsid w:val="00E062C3"/>
    <w:rsid w:val="00E33251"/>
    <w:rsid w:val="00E75CC6"/>
    <w:rsid w:val="00EE5893"/>
    <w:rsid w:val="00F05A46"/>
    <w:rsid w:val="00F22F39"/>
    <w:rsid w:val="00F64EB6"/>
    <w:rsid w:val="00FA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3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631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1D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31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C03EA8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03EA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5">
    <w:name w:val="Hyperlink"/>
    <w:basedOn w:val="a0"/>
    <w:rsid w:val="009F497C"/>
    <w:rPr>
      <w:color w:val="0000FF"/>
      <w:u w:val="single"/>
    </w:rPr>
  </w:style>
  <w:style w:type="paragraph" w:customStyle="1" w:styleId="Default">
    <w:name w:val="Default"/>
    <w:rsid w:val="00B90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44829,baiaagaaboqcaaadhqaaaaubqgaaaaaaaaaaaaaaaaaaaaaaaaaaaaaaaaaaaaaaaaaaaaaaaaaaaaaaaaaaaaaaaaaaaaaaaaaaaaaaaaaaaaaaaaaaaaaaaaaaaaaaaaaaaaaaaaaaaaaaaaaaaaaaaaaaaaaaaaaaaaaaaaaaaaaaaaaaaaaaaaaaaaaaaaaaaaaaaaaaaaaaaaaaaaaaaaaaaaaaaaaaaaa"/>
    <w:basedOn w:val="a"/>
    <w:rsid w:val="00B9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9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5A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315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ya-dergprod@vetif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4BC1-655B-4312-9BDC-F664BC84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13216</Words>
  <Characters>7534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Celeron</cp:lastModifiedBy>
  <cp:revision>50</cp:revision>
  <cp:lastPrinted>2017-12-21T13:26:00Z</cp:lastPrinted>
  <dcterms:created xsi:type="dcterms:W3CDTF">2017-12-21T12:28:00Z</dcterms:created>
  <dcterms:modified xsi:type="dcterms:W3CDTF">2018-10-19T07:34:00Z</dcterms:modified>
</cp:coreProperties>
</file>