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71" w:rsidRDefault="00A91D71" w:rsidP="00435C77">
      <w:pPr>
        <w:rPr>
          <w:b/>
          <w:color w:val="000000"/>
          <w:sz w:val="32"/>
          <w:lang w:val="uk-UA"/>
        </w:rPr>
      </w:pPr>
    </w:p>
    <w:p w:rsidR="00A91D71" w:rsidRDefault="00A91D71" w:rsidP="00435C77">
      <w:pPr>
        <w:jc w:val="center"/>
        <w:rPr>
          <w:b/>
          <w:color w:val="000000"/>
          <w:sz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0" o:spid="_x0000_s1026" type="#_x0000_t75" alt="Герб України" style="position:absolute;left:0;text-align:left;margin-left:221.2pt;margin-top:-.2pt;width:33.45pt;height:44.35pt;z-index:-251658240;visibility:visible" wrapcoords="-480 0 -480 17939 7680 21234 8640 21234 11520 21234 13440 21234 21600 18305 21600 0 -480 0">
            <v:imagedata r:id="rId4" r:href="rId5"/>
            <w10:wrap type="tight"/>
          </v:shape>
        </w:pict>
      </w:r>
    </w:p>
    <w:p w:rsidR="00A91D71" w:rsidRPr="00AC13CF" w:rsidRDefault="00A91D71" w:rsidP="00435C77">
      <w:pPr>
        <w:jc w:val="center"/>
        <w:rPr>
          <w:b/>
          <w:color w:val="000000"/>
          <w:sz w:val="32"/>
          <w:lang w:val="uk-UA"/>
        </w:rPr>
      </w:pPr>
    </w:p>
    <w:p w:rsidR="00A91D71" w:rsidRDefault="00A91D71" w:rsidP="00435C77">
      <w:pPr>
        <w:jc w:val="center"/>
        <w:rPr>
          <w:b/>
          <w:color w:val="000000"/>
          <w:sz w:val="32"/>
          <w:lang w:val="uk-UA"/>
        </w:rPr>
      </w:pPr>
    </w:p>
    <w:p w:rsidR="00A91D71" w:rsidRPr="00F35ED1" w:rsidRDefault="00A91D71" w:rsidP="00435C77">
      <w:pPr>
        <w:jc w:val="center"/>
        <w:rPr>
          <w:b/>
          <w:color w:val="000000"/>
          <w:sz w:val="32"/>
          <w:lang w:val="uk-UA"/>
        </w:rPr>
      </w:pPr>
      <w:r>
        <w:rPr>
          <w:b/>
          <w:color w:val="000000"/>
          <w:sz w:val="32"/>
          <w:lang w:val="uk-UA"/>
        </w:rPr>
        <w:t xml:space="preserve">   УКРАЇНА</w:t>
      </w:r>
    </w:p>
    <w:tbl>
      <w:tblPr>
        <w:tblW w:w="0" w:type="auto"/>
        <w:tblLook w:val="01E0"/>
      </w:tblPr>
      <w:tblGrid>
        <w:gridCol w:w="4785"/>
        <w:gridCol w:w="4785"/>
      </w:tblGrid>
      <w:tr w:rsidR="00A91D71" w:rsidTr="009C1460">
        <w:tc>
          <w:tcPr>
            <w:tcW w:w="4785" w:type="dxa"/>
          </w:tcPr>
          <w:p w:rsidR="00A91D71" w:rsidRPr="009C1460" w:rsidRDefault="00A91D71" w:rsidP="00644769">
            <w:pPr>
              <w:rPr>
                <w:b/>
                <w:sz w:val="28"/>
                <w:szCs w:val="28"/>
                <w:lang w:val="en-US"/>
              </w:rPr>
            </w:pPr>
            <w:r w:rsidRPr="009C1460">
              <w:rPr>
                <w:b/>
                <w:sz w:val="28"/>
                <w:szCs w:val="28"/>
              </w:rPr>
              <w:t>КОЛОМИЙСЬКАРАЙОННА</w:t>
            </w:r>
          </w:p>
          <w:p w:rsidR="00A91D71" w:rsidRPr="009C1460" w:rsidRDefault="00A91D71" w:rsidP="00644769">
            <w:pPr>
              <w:rPr>
                <w:b/>
                <w:color w:val="000000"/>
              </w:rPr>
            </w:pPr>
            <w:r w:rsidRPr="009C1460">
              <w:rPr>
                <w:b/>
                <w:sz w:val="28"/>
                <w:szCs w:val="28"/>
              </w:rPr>
              <w:t>ДЕРЖАВНААДМІНІСТРАЦІЯ</w:t>
            </w:r>
          </w:p>
        </w:tc>
        <w:tc>
          <w:tcPr>
            <w:tcW w:w="4785" w:type="dxa"/>
          </w:tcPr>
          <w:p w:rsidR="00A91D71" w:rsidRPr="009C1460" w:rsidRDefault="00A91D71" w:rsidP="00644769">
            <w:pPr>
              <w:rPr>
                <w:b/>
                <w:sz w:val="28"/>
                <w:szCs w:val="28"/>
                <w:lang w:val="en-US"/>
              </w:rPr>
            </w:pPr>
            <w:r w:rsidRPr="009C1460">
              <w:rPr>
                <w:b/>
                <w:sz w:val="28"/>
                <w:szCs w:val="28"/>
              </w:rPr>
              <w:t>КОЛОМИЙСЬКА</w:t>
            </w:r>
          </w:p>
          <w:p w:rsidR="00A91D71" w:rsidRPr="009C1460" w:rsidRDefault="00A91D71" w:rsidP="00644769">
            <w:pPr>
              <w:rPr>
                <w:b/>
                <w:color w:val="000000"/>
              </w:rPr>
            </w:pPr>
            <w:r w:rsidRPr="009C1460">
              <w:rPr>
                <w:b/>
                <w:sz w:val="28"/>
                <w:szCs w:val="28"/>
              </w:rPr>
              <w:t>РАЙОННАРАДА</w:t>
            </w:r>
          </w:p>
        </w:tc>
      </w:tr>
    </w:tbl>
    <w:p w:rsidR="00A91D71" w:rsidRPr="00246D92" w:rsidRDefault="00A91D71" w:rsidP="00435C77">
      <w:pPr>
        <w:jc w:val="center"/>
        <w:rPr>
          <w:b/>
          <w:color w:val="000000"/>
          <w:sz w:val="10"/>
          <w:szCs w:val="10"/>
        </w:rPr>
      </w:pPr>
    </w:p>
    <w:p w:rsidR="00A91D71" w:rsidRPr="00246D92" w:rsidRDefault="00A91D71" w:rsidP="00435C77">
      <w:pPr>
        <w:pStyle w:val="BodyText"/>
        <w:jc w:val="left"/>
        <w:rPr>
          <w:sz w:val="26"/>
        </w:rPr>
      </w:pPr>
      <w:r>
        <w:rPr>
          <w:noProof/>
          <w:lang w:val="ru-RU"/>
        </w:rPr>
        <w:pict>
          <v:line id="Прямая соединительная линия 59" o:spid="_x0000_s1027" style="position:absolute;z-index:251657216;visibility:visible" from="-21.85pt,2.85pt" to="49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" o:allowincell="f" strokeweight="4.5pt">
            <v:stroke linestyle="thickThin"/>
          </v:line>
        </w:pict>
      </w:r>
    </w:p>
    <w:p w:rsidR="00A91D71" w:rsidRPr="002F02A8" w:rsidRDefault="00A91D71" w:rsidP="00435C77">
      <w:pPr>
        <w:tabs>
          <w:tab w:val="left" w:pos="4140"/>
        </w:tabs>
        <w:jc w:val="center"/>
        <w:rPr>
          <w:b/>
          <w:sz w:val="36"/>
          <w:szCs w:val="36"/>
          <w:lang w:val="uk-UA"/>
        </w:rPr>
      </w:pPr>
      <w:r w:rsidRPr="002F02A8">
        <w:rPr>
          <w:b/>
          <w:sz w:val="36"/>
          <w:szCs w:val="36"/>
          <w:lang w:val="uk-UA"/>
        </w:rPr>
        <w:t>РОЗПОРЯДЖЕННЯ</w:t>
      </w:r>
    </w:p>
    <w:p w:rsidR="00A91D71" w:rsidRPr="00246D92" w:rsidRDefault="00A91D71" w:rsidP="00435C77">
      <w:pPr>
        <w:rPr>
          <w:sz w:val="16"/>
          <w:szCs w:val="16"/>
        </w:rPr>
      </w:pPr>
    </w:p>
    <w:p w:rsidR="00A91D71" w:rsidRDefault="00A91D71" w:rsidP="00435C77">
      <w:pPr>
        <w:rPr>
          <w:lang w:val="uk-UA"/>
        </w:rPr>
      </w:pPr>
      <w:r>
        <w:rPr>
          <w:lang w:val="uk-UA"/>
        </w:rPr>
        <w:t xml:space="preserve">Від 22.01.2015                        </w:t>
      </w:r>
      <w:r w:rsidRPr="00246D92">
        <w:tab/>
      </w:r>
      <w:r w:rsidRPr="00246D92">
        <w:tab/>
      </w:r>
      <w:r w:rsidRPr="00560EA4">
        <w:rPr>
          <w:lang w:val="uk-UA"/>
        </w:rPr>
        <w:t>м.Коломия</w:t>
      </w:r>
      <w:r w:rsidRPr="00246D92">
        <w:tab/>
      </w:r>
      <w:r w:rsidRPr="00246D92">
        <w:tab/>
      </w:r>
      <w:r>
        <w:rPr>
          <w:lang w:val="uk-UA"/>
        </w:rPr>
        <w:t>№12/5-р</w:t>
      </w:r>
    </w:p>
    <w:p w:rsidR="00A91D71" w:rsidRDefault="00A91D71" w:rsidP="00435C77">
      <w:pPr>
        <w:rPr>
          <w:lang w:val="uk-UA"/>
        </w:rPr>
      </w:pPr>
    </w:p>
    <w:p w:rsidR="00A91D71" w:rsidRDefault="00A91D71" w:rsidP="00435C77">
      <w:pPr>
        <w:pStyle w:val="Heading7"/>
      </w:pPr>
    </w:p>
    <w:p w:rsidR="00A91D71" w:rsidRDefault="00A91D71" w:rsidP="00A626F5">
      <w:pPr>
        <w:tabs>
          <w:tab w:val="left" w:pos="426"/>
        </w:tabs>
        <w:jc w:val="both"/>
        <w:rPr>
          <w:b/>
          <w:sz w:val="28"/>
        </w:rPr>
      </w:pPr>
      <w:r w:rsidRPr="009A692C">
        <w:rPr>
          <w:b/>
          <w:sz w:val="28"/>
        </w:rPr>
        <w:t xml:space="preserve">Про </w:t>
      </w:r>
      <w:r>
        <w:rPr>
          <w:b/>
          <w:sz w:val="28"/>
        </w:rPr>
        <w:t xml:space="preserve">спрямування залишків </w:t>
      </w:r>
    </w:p>
    <w:p w:rsidR="00A91D71" w:rsidRDefault="00A91D71" w:rsidP="00A626F5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бюджетних коштів районного бюджету</w:t>
      </w:r>
    </w:p>
    <w:p w:rsidR="00A91D71" w:rsidRPr="006B475B" w:rsidRDefault="00A91D71" w:rsidP="00A626F5">
      <w:pPr>
        <w:tabs>
          <w:tab w:val="left" w:pos="426"/>
        </w:tabs>
        <w:jc w:val="both"/>
        <w:rPr>
          <w:b/>
          <w:sz w:val="28"/>
        </w:rPr>
      </w:pPr>
    </w:p>
    <w:p w:rsidR="00A91D71" w:rsidRPr="002052E9" w:rsidRDefault="00A91D71" w:rsidP="00A626F5">
      <w:pPr>
        <w:tabs>
          <w:tab w:val="left" w:pos="426"/>
        </w:tabs>
        <w:jc w:val="both"/>
        <w:rPr>
          <w:b/>
          <w:sz w:val="28"/>
        </w:rPr>
      </w:pPr>
    </w:p>
    <w:p w:rsidR="00A91D71" w:rsidRDefault="00A91D71" w:rsidP="00C702F6">
      <w:pPr>
        <w:ind w:firstLine="567"/>
        <w:jc w:val="both"/>
        <w:rPr>
          <w:sz w:val="28"/>
        </w:rPr>
      </w:pPr>
      <w:r>
        <w:rPr>
          <w:sz w:val="28"/>
        </w:rPr>
        <w:t>Керуючись Бюджетним Кодексом України</w:t>
      </w:r>
      <w:r w:rsidRPr="006E412B">
        <w:rPr>
          <w:sz w:val="28"/>
        </w:rPr>
        <w:t xml:space="preserve">, </w:t>
      </w:r>
      <w:r>
        <w:rPr>
          <w:sz w:val="28"/>
        </w:rPr>
        <w:t xml:space="preserve">п.16 рішення районної ради </w:t>
      </w:r>
      <w:r>
        <w:rPr>
          <w:sz w:val="28"/>
          <w:szCs w:val="28"/>
        </w:rPr>
        <w:t>від 15.01.2015р. №721-ХХХІІ/15 «Про районний бюджет на 2015 рік»</w:t>
      </w:r>
      <w:r w:rsidRPr="000A7B72">
        <w:rPr>
          <w:sz w:val="28"/>
        </w:rPr>
        <w:t>:</w:t>
      </w:r>
      <w:r w:rsidRPr="0001008B">
        <w:rPr>
          <w:sz w:val="28"/>
        </w:rPr>
        <w:t xml:space="preserve"> </w:t>
      </w:r>
    </w:p>
    <w:p w:rsidR="00A91D71" w:rsidRDefault="00A91D71" w:rsidP="00C702F6">
      <w:pPr>
        <w:pStyle w:val="1"/>
        <w:spacing w:before="120"/>
        <w:ind w:firstLine="708"/>
        <w:jc w:val="both"/>
        <w:rPr>
          <w:sz w:val="28"/>
          <w:lang w:val="uk-UA"/>
        </w:rPr>
      </w:pPr>
      <w:r w:rsidRPr="00980C75">
        <w:rPr>
          <w:sz w:val="28"/>
          <w:lang w:val="uk-UA"/>
        </w:rPr>
        <w:t xml:space="preserve"> 1.</w:t>
      </w:r>
      <w:r>
        <w:rPr>
          <w:sz w:val="28"/>
          <w:lang w:val="uk-UA"/>
        </w:rPr>
        <w:t xml:space="preserve">Спрямувати вільний залишок бюджетних коштів районного бюджету в сумі </w:t>
      </w:r>
      <w:r>
        <w:rPr>
          <w:sz w:val="28"/>
        </w:rPr>
        <w:t>4865031</w:t>
      </w:r>
      <w:r>
        <w:rPr>
          <w:sz w:val="28"/>
          <w:lang w:val="uk-UA"/>
        </w:rPr>
        <w:t xml:space="preserve"> грн. </w:t>
      </w:r>
      <w:r w:rsidRPr="00436CE7">
        <w:rPr>
          <w:sz w:val="28"/>
        </w:rPr>
        <w:t>93</w:t>
      </w:r>
      <w:r>
        <w:rPr>
          <w:sz w:val="28"/>
          <w:lang w:val="uk-UA"/>
        </w:rPr>
        <w:t xml:space="preserve"> коп.  головним розпорядникам коштів районного бюджету на погашення кредиторської  заборгованості, зареєстрованої  в Коломийському УДКСУ станом на 01.01.2015року згідно з додатком 1.</w:t>
      </w:r>
    </w:p>
    <w:p w:rsidR="00A91D71" w:rsidRDefault="00A91D71" w:rsidP="00C702F6">
      <w:pPr>
        <w:pStyle w:val="1"/>
        <w:spacing w:before="12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Спрямувати залишок коштів спеціального фонду районного бюджету в сумі 152330 грн. 36 коп., який склався на 01.01.2015р.,  головним розпорядникам коштів районного бюджету на погашення кредиторської  заборгованості, зареєстрованої  в Коломийському УДКСУ станом на 01.01.2015року  згідно з додатком 2.</w:t>
      </w:r>
    </w:p>
    <w:p w:rsidR="00A91D71" w:rsidRDefault="00A91D71" w:rsidP="00C702F6">
      <w:pPr>
        <w:ind w:firstLine="567"/>
        <w:jc w:val="both"/>
        <w:rPr>
          <w:sz w:val="28"/>
        </w:rPr>
      </w:pPr>
      <w:r>
        <w:rPr>
          <w:sz w:val="28"/>
        </w:rPr>
        <w:t xml:space="preserve">  3. Фінансовому управлінню райдержадміністрації (О.Попадюк) внести відповідні уточнення до розпису видатків районного бюджету за функціональною та економічною ознаками. </w:t>
      </w:r>
    </w:p>
    <w:p w:rsidR="00A91D71" w:rsidRDefault="00A91D71" w:rsidP="00C702F6">
      <w:pPr>
        <w:tabs>
          <w:tab w:val="left" w:pos="0"/>
        </w:tabs>
        <w:ind w:firstLine="576"/>
        <w:jc w:val="both"/>
        <w:rPr>
          <w:sz w:val="28"/>
        </w:rPr>
      </w:pPr>
      <w:r>
        <w:rPr>
          <w:sz w:val="28"/>
        </w:rPr>
        <w:t xml:space="preserve">   4. Координацію роботи по узагальненню інформації щодо виконання розпорядження покласти на головного відповідального виконавця – фінансове управління</w:t>
      </w:r>
      <w:r w:rsidRPr="00193CCE">
        <w:rPr>
          <w:sz w:val="28"/>
        </w:rPr>
        <w:t xml:space="preserve"> </w:t>
      </w:r>
      <w:r>
        <w:rPr>
          <w:sz w:val="28"/>
        </w:rPr>
        <w:t>райдержадміністрації.</w:t>
      </w:r>
    </w:p>
    <w:p w:rsidR="00A91D71" w:rsidRDefault="00A91D71" w:rsidP="00C702F6">
      <w:pPr>
        <w:tabs>
          <w:tab w:val="left" w:pos="0"/>
        </w:tabs>
        <w:ind w:firstLine="608"/>
        <w:jc w:val="both"/>
        <w:rPr>
          <w:b/>
          <w:sz w:val="28"/>
        </w:rPr>
      </w:pPr>
      <w:r>
        <w:rPr>
          <w:sz w:val="28"/>
          <w:szCs w:val="28"/>
        </w:rPr>
        <w:t xml:space="preserve">  5</w:t>
      </w:r>
      <w:r w:rsidRPr="0015366C">
        <w:rPr>
          <w:sz w:val="28"/>
          <w:szCs w:val="28"/>
        </w:rPr>
        <w:t>.</w:t>
      </w:r>
      <w:r w:rsidRPr="0015366C">
        <w:t xml:space="preserve"> </w:t>
      </w:r>
      <w:r>
        <w:rPr>
          <w:sz w:val="28"/>
        </w:rPr>
        <w:t>Контроль за виконанням розпорядження залишаємо за собою.</w:t>
      </w:r>
    </w:p>
    <w:p w:rsidR="00A91D71" w:rsidRPr="00A626F5" w:rsidRDefault="00A91D71" w:rsidP="00FE7AEC"/>
    <w:p w:rsidR="00A91D71" w:rsidRDefault="00A91D71" w:rsidP="00435C77">
      <w:pPr>
        <w:pStyle w:val="BodyText"/>
        <w:rPr>
          <w:szCs w:val="28"/>
        </w:rPr>
      </w:pPr>
    </w:p>
    <w:p w:rsidR="00A91D71" w:rsidRDefault="00A91D71" w:rsidP="00435C77">
      <w:pPr>
        <w:pStyle w:val="BodyText"/>
        <w:rPr>
          <w:szCs w:val="28"/>
        </w:rPr>
      </w:pPr>
    </w:p>
    <w:p w:rsidR="00A91D71" w:rsidRPr="001E66EC" w:rsidRDefault="00A91D71" w:rsidP="00435C77">
      <w:pPr>
        <w:pStyle w:val="BodyText"/>
        <w:rPr>
          <w:szCs w:val="28"/>
        </w:rPr>
      </w:pPr>
    </w:p>
    <w:p w:rsidR="00A91D71" w:rsidRDefault="00A91D71" w:rsidP="00435C77">
      <w:pPr>
        <w:pStyle w:val="BodyText"/>
        <w:ind w:firstLine="708"/>
        <w:rPr>
          <w:sz w:val="6"/>
          <w:szCs w:val="6"/>
        </w:rPr>
      </w:pPr>
    </w:p>
    <w:p w:rsidR="00A91D71" w:rsidRPr="00B818BC" w:rsidRDefault="00A91D71" w:rsidP="00435C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</w:t>
      </w:r>
      <w:r w:rsidRPr="00B818BC">
        <w:rPr>
          <w:b/>
          <w:sz w:val="28"/>
          <w:szCs w:val="28"/>
          <w:lang w:val="uk-UA"/>
        </w:rPr>
        <w:t xml:space="preserve"> голови районної                                        </w:t>
      </w:r>
      <w:r>
        <w:rPr>
          <w:b/>
          <w:sz w:val="28"/>
          <w:szCs w:val="28"/>
          <w:lang w:val="uk-UA"/>
        </w:rPr>
        <w:t xml:space="preserve">      Голова</w:t>
      </w:r>
    </w:p>
    <w:p w:rsidR="00A91D71" w:rsidRPr="00B818BC" w:rsidRDefault="00A91D71" w:rsidP="00435C77">
      <w:pPr>
        <w:rPr>
          <w:b/>
          <w:sz w:val="28"/>
          <w:szCs w:val="28"/>
          <w:lang w:val="uk-UA"/>
        </w:rPr>
      </w:pPr>
      <w:r w:rsidRPr="00B818BC">
        <w:rPr>
          <w:b/>
          <w:sz w:val="28"/>
          <w:szCs w:val="28"/>
          <w:lang w:val="uk-UA"/>
        </w:rPr>
        <w:t>державної адміністрації</w:t>
      </w:r>
      <w:r w:rsidRPr="00C602B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</w:t>
      </w:r>
      <w:r w:rsidRPr="00B818BC">
        <w:rPr>
          <w:b/>
          <w:sz w:val="28"/>
          <w:szCs w:val="28"/>
          <w:lang w:val="uk-UA"/>
        </w:rPr>
        <w:t>районної ради</w:t>
      </w:r>
      <w:r>
        <w:rPr>
          <w:b/>
          <w:sz w:val="28"/>
          <w:szCs w:val="28"/>
          <w:lang w:val="uk-UA"/>
        </w:rPr>
        <w:tab/>
      </w:r>
    </w:p>
    <w:p w:rsidR="00A91D71" w:rsidRDefault="00A91D71" w:rsidP="00435C77">
      <w:pPr>
        <w:jc w:val="both"/>
        <w:rPr>
          <w:b/>
          <w:sz w:val="28"/>
          <w:szCs w:val="28"/>
          <w:lang w:val="uk-UA"/>
        </w:rPr>
      </w:pPr>
      <w:r w:rsidRPr="001E2AE3">
        <w:rPr>
          <w:b/>
          <w:sz w:val="28"/>
          <w:szCs w:val="28"/>
        </w:rPr>
        <w:t xml:space="preserve">              </w:t>
      </w:r>
      <w:r w:rsidRPr="00B818BC">
        <w:rPr>
          <w:b/>
          <w:sz w:val="28"/>
          <w:szCs w:val="28"/>
          <w:lang w:val="uk-UA"/>
        </w:rPr>
        <w:t>Любов Михайлишин</w:t>
      </w:r>
      <w:r>
        <w:rPr>
          <w:b/>
          <w:sz w:val="28"/>
          <w:szCs w:val="28"/>
          <w:lang w:val="uk-UA"/>
        </w:rPr>
        <w:t xml:space="preserve">                </w:t>
      </w:r>
      <w:r w:rsidRPr="00C602B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Богдан Болюк</w:t>
      </w:r>
    </w:p>
    <w:p w:rsidR="00A91D71" w:rsidRDefault="00A91D71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A91D71" w:rsidRDefault="00A91D71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A91D71" w:rsidRDefault="00A91D71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A91D71" w:rsidRDefault="00A91D71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A91D71" w:rsidRDefault="00A91D71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A91D71" w:rsidRPr="00C702F6" w:rsidRDefault="00A91D71" w:rsidP="00435C77">
      <w:pPr>
        <w:rPr>
          <w:lang w:val="uk-UA"/>
        </w:rPr>
      </w:pPr>
    </w:p>
    <w:sectPr w:rsidR="00A91D71" w:rsidRPr="00C702F6" w:rsidSect="007F0CB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C77"/>
    <w:rsid w:val="0001008B"/>
    <w:rsid w:val="000A7B72"/>
    <w:rsid w:val="00134223"/>
    <w:rsid w:val="0015366C"/>
    <w:rsid w:val="00193CCE"/>
    <w:rsid w:val="001D50AD"/>
    <w:rsid w:val="001E2AE3"/>
    <w:rsid w:val="001E66EC"/>
    <w:rsid w:val="002052E9"/>
    <w:rsid w:val="00246D92"/>
    <w:rsid w:val="002F02A8"/>
    <w:rsid w:val="003500B2"/>
    <w:rsid w:val="00355A0A"/>
    <w:rsid w:val="003A0214"/>
    <w:rsid w:val="003E7DAB"/>
    <w:rsid w:val="00435C77"/>
    <w:rsid w:val="00436CE7"/>
    <w:rsid w:val="004A19C5"/>
    <w:rsid w:val="004A1FEC"/>
    <w:rsid w:val="00560EA4"/>
    <w:rsid w:val="00643DE5"/>
    <w:rsid w:val="00644769"/>
    <w:rsid w:val="006B475B"/>
    <w:rsid w:val="006E412B"/>
    <w:rsid w:val="00713FA2"/>
    <w:rsid w:val="00744CEE"/>
    <w:rsid w:val="007F0B58"/>
    <w:rsid w:val="007F0CB2"/>
    <w:rsid w:val="008115C2"/>
    <w:rsid w:val="0081492A"/>
    <w:rsid w:val="00980C75"/>
    <w:rsid w:val="009A692C"/>
    <w:rsid w:val="009C1460"/>
    <w:rsid w:val="00A17FC2"/>
    <w:rsid w:val="00A41F68"/>
    <w:rsid w:val="00A42E46"/>
    <w:rsid w:val="00A60BE6"/>
    <w:rsid w:val="00A626F5"/>
    <w:rsid w:val="00A91D71"/>
    <w:rsid w:val="00AC13CF"/>
    <w:rsid w:val="00B818BC"/>
    <w:rsid w:val="00C602B0"/>
    <w:rsid w:val="00C702F6"/>
    <w:rsid w:val="00CC0063"/>
    <w:rsid w:val="00CD101C"/>
    <w:rsid w:val="00E069CE"/>
    <w:rsid w:val="00F35ED1"/>
    <w:rsid w:val="00F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77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5C77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435C7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35C7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5C77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435C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AEC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ий текст"/>
    <w:basedOn w:val="Normal"/>
    <w:uiPriority w:val="99"/>
    <w:rsid w:val="008115C2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">
    <w:name w:val="Обычный1"/>
    <w:uiPriority w:val="99"/>
    <w:rsid w:val="00A626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237</Words>
  <Characters>1354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2015-01-23T09:01:00Z</cp:lastPrinted>
  <dcterms:created xsi:type="dcterms:W3CDTF">2015-01-05T07:08:00Z</dcterms:created>
  <dcterms:modified xsi:type="dcterms:W3CDTF">2015-02-17T11:35:00Z</dcterms:modified>
</cp:coreProperties>
</file>