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CC" w:rsidRDefault="00297BCC" w:rsidP="00FF3F3A">
      <w:pPr>
        <w:pStyle w:val="NoSpacing"/>
        <w:rPr>
          <w:rFonts w:ascii="Times New Roman" w:hAnsi="Times New Roman"/>
          <w:b/>
          <w:sz w:val="28"/>
          <w:szCs w:val="28"/>
        </w:rPr>
      </w:pPr>
    </w:p>
    <w:p w:rsidR="00297BCC" w:rsidRDefault="00297BCC" w:rsidP="00D93C74">
      <w:pPr>
        <w:jc w:val="both"/>
        <w:rPr>
          <w:rFonts w:ascii="Times New Roman" w:hAnsi="Times New Roman"/>
          <w:sz w:val="28"/>
          <w:szCs w:val="28"/>
        </w:rPr>
      </w:pPr>
      <w:r>
        <w:rPr>
          <w:rFonts w:ascii="Times New Roman" w:hAnsi="Times New Roman"/>
          <w:sz w:val="28"/>
          <w:szCs w:val="28"/>
        </w:rPr>
        <w:t xml:space="preserve">         </w:t>
      </w:r>
      <w:r w:rsidRPr="00D93C74">
        <w:rPr>
          <w:rFonts w:ascii="Times New Roman" w:hAnsi="Times New Roman"/>
          <w:sz w:val="28"/>
          <w:szCs w:val="28"/>
        </w:rPr>
        <w:t>Відповідно до постанови Кабінету Міністрів України від 25.03.2016 року №246 «Про затвердження Порядку проведення конкурсу на зайняття посад державної служби» службою у справах дітей Коломийської районної державної адміністрації оголошено конкурс на заміщення вакантних посад:</w:t>
      </w:r>
    </w:p>
    <w:p w:rsidR="00297BCC" w:rsidRPr="00D93C74" w:rsidRDefault="00297BCC" w:rsidP="00D93C74">
      <w:pPr>
        <w:jc w:val="both"/>
        <w:rPr>
          <w:rFonts w:ascii="Times New Roman" w:hAnsi="Times New Roman"/>
          <w:sz w:val="28"/>
          <w:szCs w:val="28"/>
        </w:rPr>
      </w:pPr>
      <w:r w:rsidRPr="00D93C74">
        <w:rPr>
          <w:rFonts w:ascii="Times New Roman" w:hAnsi="Times New Roman"/>
          <w:sz w:val="28"/>
          <w:szCs w:val="28"/>
        </w:rPr>
        <w:t>-</w:t>
      </w:r>
      <w:r w:rsidRPr="00D93C74">
        <w:rPr>
          <w:rFonts w:ascii="Times New Roman" w:hAnsi="Times New Roman"/>
          <w:sz w:val="28"/>
          <w:szCs w:val="28"/>
        </w:rPr>
        <w:tab/>
        <w:t>головного спеціаліста-системного адміністратора служби у справах дітей Коломийської райдержадміністрації;</w:t>
      </w:r>
      <w:r w:rsidRPr="00D93C74">
        <w:rPr>
          <w:rFonts w:ascii="Times New Roman" w:hAnsi="Times New Roman"/>
          <w:sz w:val="28"/>
          <w:szCs w:val="28"/>
        </w:rPr>
        <w:tab/>
      </w:r>
    </w:p>
    <w:p w:rsidR="00297BCC" w:rsidRPr="00D93C74" w:rsidRDefault="00297BCC" w:rsidP="00D93C74">
      <w:pPr>
        <w:jc w:val="both"/>
        <w:rPr>
          <w:rFonts w:ascii="Times New Roman" w:hAnsi="Times New Roman"/>
          <w:sz w:val="28"/>
          <w:szCs w:val="28"/>
        </w:rPr>
      </w:pPr>
      <w:r w:rsidRPr="00D93C74">
        <w:rPr>
          <w:rFonts w:ascii="Times New Roman" w:hAnsi="Times New Roman"/>
          <w:sz w:val="28"/>
          <w:szCs w:val="28"/>
        </w:rPr>
        <w:t>-</w:t>
      </w:r>
      <w:r w:rsidRPr="00D93C74">
        <w:rPr>
          <w:rFonts w:ascii="Times New Roman" w:hAnsi="Times New Roman"/>
          <w:sz w:val="28"/>
          <w:szCs w:val="28"/>
        </w:rPr>
        <w:tab/>
        <w:t xml:space="preserve">провідного спеціаліста відділу з питань соціально-правового захисту  дітей служби у справах дітей Коломийської райдержадміністрації; </w:t>
      </w:r>
    </w:p>
    <w:p w:rsidR="00297BCC" w:rsidRPr="00D93C74" w:rsidRDefault="00297BCC" w:rsidP="00D93C74">
      <w:pPr>
        <w:jc w:val="both"/>
        <w:rPr>
          <w:rFonts w:ascii="Times New Roman" w:hAnsi="Times New Roman"/>
          <w:sz w:val="28"/>
          <w:szCs w:val="28"/>
        </w:rPr>
      </w:pPr>
      <w:r w:rsidRPr="00D93C74">
        <w:rPr>
          <w:rFonts w:ascii="Times New Roman" w:hAnsi="Times New Roman"/>
          <w:sz w:val="28"/>
          <w:szCs w:val="28"/>
        </w:rPr>
        <w:t>Документи приймаються з 23 січня  по 0</w:t>
      </w:r>
      <w:r w:rsidRPr="00E51C54">
        <w:rPr>
          <w:rFonts w:ascii="Times New Roman" w:hAnsi="Times New Roman"/>
          <w:sz w:val="28"/>
          <w:szCs w:val="28"/>
          <w:lang w:val="ru-RU"/>
        </w:rPr>
        <w:t>7</w:t>
      </w:r>
      <w:r w:rsidRPr="00D93C74">
        <w:rPr>
          <w:rFonts w:ascii="Times New Roman" w:hAnsi="Times New Roman"/>
          <w:sz w:val="28"/>
          <w:szCs w:val="28"/>
        </w:rPr>
        <w:t xml:space="preserve"> лютого 2017 року. </w:t>
      </w:r>
    </w:p>
    <w:p w:rsidR="00297BCC" w:rsidRPr="00D93C74" w:rsidRDefault="00297BCC" w:rsidP="00D93C74">
      <w:pPr>
        <w:jc w:val="both"/>
        <w:rPr>
          <w:rFonts w:ascii="Times New Roman" w:hAnsi="Times New Roman"/>
          <w:sz w:val="28"/>
          <w:szCs w:val="28"/>
        </w:rPr>
      </w:pPr>
      <w:r w:rsidRPr="00D93C74">
        <w:rPr>
          <w:rFonts w:ascii="Times New Roman" w:hAnsi="Times New Roman"/>
          <w:sz w:val="28"/>
          <w:szCs w:val="28"/>
        </w:rPr>
        <w:t>Детальніше з інформацією про конкурс можна ознайомитися на сайті Національного агентства України з питань державної служби.</w:t>
      </w:r>
    </w:p>
    <w:p w:rsidR="00297BCC" w:rsidRPr="00D93C74" w:rsidRDefault="00297BCC" w:rsidP="00D93C74">
      <w:pPr>
        <w:jc w:val="both"/>
        <w:rPr>
          <w:rFonts w:ascii="Times New Roman" w:hAnsi="Times New Roman"/>
          <w:sz w:val="28"/>
          <w:szCs w:val="28"/>
        </w:rPr>
      </w:pPr>
    </w:p>
    <w:p w:rsidR="00297BCC" w:rsidRDefault="00297BCC" w:rsidP="00D93C74"/>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p>
    <w:p w:rsidR="00297BCC" w:rsidRDefault="00297BCC" w:rsidP="00AC19A4">
      <w:pPr>
        <w:pStyle w:val="NoSpacing"/>
        <w:ind w:left="4956" w:firstLine="708"/>
        <w:rPr>
          <w:rFonts w:ascii="Times New Roman" w:hAnsi="Times New Roman"/>
          <w:b/>
          <w:sz w:val="28"/>
          <w:szCs w:val="28"/>
        </w:rPr>
      </w:pPr>
      <w:r>
        <w:rPr>
          <w:rFonts w:ascii="Times New Roman" w:hAnsi="Times New Roman"/>
          <w:b/>
          <w:sz w:val="28"/>
          <w:szCs w:val="28"/>
        </w:rPr>
        <w:t xml:space="preserve">   </w:t>
      </w:r>
    </w:p>
    <w:p w:rsidR="00297BCC" w:rsidRPr="00324D4D" w:rsidRDefault="00297BCC" w:rsidP="00AC19A4">
      <w:pPr>
        <w:pStyle w:val="NoSpacing"/>
        <w:ind w:left="4956" w:firstLine="708"/>
        <w:rPr>
          <w:rFonts w:ascii="Times New Roman" w:hAnsi="Times New Roman"/>
          <w:b/>
          <w:sz w:val="28"/>
          <w:szCs w:val="28"/>
        </w:rPr>
      </w:pPr>
      <w:r>
        <w:rPr>
          <w:rFonts w:ascii="Times New Roman" w:hAnsi="Times New Roman"/>
          <w:b/>
          <w:sz w:val="28"/>
          <w:szCs w:val="28"/>
        </w:rPr>
        <w:t xml:space="preserve">    Затверджено наказом</w:t>
      </w:r>
      <w:r w:rsidRPr="00324D4D">
        <w:rPr>
          <w:rFonts w:ascii="Times New Roman" w:hAnsi="Times New Roman"/>
          <w:b/>
          <w:sz w:val="28"/>
          <w:szCs w:val="28"/>
        </w:rPr>
        <w:t>:</w:t>
      </w:r>
    </w:p>
    <w:p w:rsidR="00297BCC" w:rsidRDefault="00297BCC" w:rsidP="00324D4D">
      <w:pPr>
        <w:pStyle w:val="NoSpacing"/>
        <w:rPr>
          <w:rFonts w:ascii="Times New Roman" w:hAnsi="Times New Roman"/>
          <w:b/>
          <w:sz w:val="28"/>
          <w:szCs w:val="28"/>
        </w:rPr>
      </w:pPr>
      <w:r w:rsidRPr="00324D4D">
        <w:rPr>
          <w:rFonts w:ascii="Times New Roman" w:hAnsi="Times New Roman"/>
          <w:b/>
          <w:sz w:val="28"/>
          <w:szCs w:val="28"/>
        </w:rPr>
        <w:t xml:space="preserve">                                                                      </w:t>
      </w:r>
      <w:r>
        <w:rPr>
          <w:rFonts w:ascii="Times New Roman" w:hAnsi="Times New Roman"/>
          <w:b/>
          <w:sz w:val="28"/>
          <w:szCs w:val="28"/>
        </w:rPr>
        <w:t xml:space="preserve">  </w:t>
      </w:r>
      <w:r w:rsidRPr="00324D4D">
        <w:rPr>
          <w:rFonts w:ascii="Times New Roman" w:hAnsi="Times New Roman"/>
          <w:b/>
          <w:sz w:val="28"/>
          <w:szCs w:val="28"/>
        </w:rPr>
        <w:t xml:space="preserve"> </w:t>
      </w:r>
      <w:r>
        <w:rPr>
          <w:rFonts w:ascii="Times New Roman" w:hAnsi="Times New Roman"/>
          <w:b/>
          <w:sz w:val="28"/>
          <w:szCs w:val="28"/>
        </w:rPr>
        <w:t xml:space="preserve">            Начальник</w:t>
      </w:r>
      <w:r w:rsidRPr="00324D4D">
        <w:rPr>
          <w:rFonts w:ascii="Times New Roman" w:hAnsi="Times New Roman"/>
          <w:b/>
          <w:sz w:val="28"/>
          <w:szCs w:val="28"/>
        </w:rPr>
        <w:t xml:space="preserve"> </w:t>
      </w:r>
    </w:p>
    <w:p w:rsidR="00297BCC" w:rsidRPr="00324D4D" w:rsidRDefault="00297BCC" w:rsidP="00324D4D">
      <w:pPr>
        <w:pStyle w:val="NoSpacing"/>
        <w:rPr>
          <w:rFonts w:ascii="Times New Roman" w:hAnsi="Times New Roman"/>
          <w:b/>
          <w:sz w:val="28"/>
          <w:szCs w:val="28"/>
        </w:rPr>
      </w:pPr>
      <w:r>
        <w:t xml:space="preserve">                                                                                                                        </w:t>
      </w:r>
      <w:r w:rsidRPr="00324D4D">
        <w:rPr>
          <w:rFonts w:ascii="Times New Roman" w:hAnsi="Times New Roman"/>
          <w:b/>
          <w:sz w:val="28"/>
          <w:szCs w:val="28"/>
        </w:rPr>
        <w:t xml:space="preserve">служби у справах дітей </w:t>
      </w:r>
    </w:p>
    <w:p w:rsidR="00297BCC" w:rsidRPr="00324D4D" w:rsidRDefault="00297BCC" w:rsidP="00324D4D">
      <w:pPr>
        <w:pStyle w:val="NoSpacing"/>
        <w:tabs>
          <w:tab w:val="left" w:pos="708"/>
          <w:tab w:val="left" w:pos="1416"/>
          <w:tab w:val="left" w:pos="2124"/>
          <w:tab w:val="left" w:pos="2832"/>
          <w:tab w:val="left" w:pos="3540"/>
          <w:tab w:val="left" w:pos="4248"/>
          <w:tab w:val="left" w:pos="4956"/>
          <w:tab w:val="left" w:pos="5970"/>
        </w:tabs>
        <w:rPr>
          <w:rFonts w:ascii="Times New Roman" w:hAnsi="Times New Roman"/>
          <w:b/>
          <w:sz w:val="28"/>
          <w:szCs w:val="28"/>
        </w:rPr>
      </w:pPr>
      <w:r w:rsidRPr="00324D4D">
        <w:tab/>
        <w:t xml:space="preserve">                                                                                             </w:t>
      </w:r>
      <w:r>
        <w:tab/>
        <w:t xml:space="preserve">______________ </w:t>
      </w:r>
      <w:r>
        <w:rPr>
          <w:rFonts w:ascii="Times New Roman" w:hAnsi="Times New Roman"/>
          <w:b/>
          <w:sz w:val="28"/>
          <w:szCs w:val="28"/>
        </w:rPr>
        <w:t>Обушак М.Д.</w:t>
      </w:r>
    </w:p>
    <w:p w:rsidR="00297BCC" w:rsidRDefault="00297BCC" w:rsidP="00324D4D">
      <w:pPr>
        <w:pStyle w:val="NoSpacing"/>
        <w:tabs>
          <w:tab w:val="left" w:pos="6015"/>
        </w:tabs>
        <w:rPr>
          <w:rFonts w:ascii="Times New Roman" w:hAnsi="Times New Roman"/>
          <w:b/>
          <w:sz w:val="28"/>
          <w:szCs w:val="28"/>
        </w:rPr>
      </w:pPr>
      <w:r>
        <w:rPr>
          <w:rFonts w:ascii="Times New Roman" w:hAnsi="Times New Roman"/>
          <w:b/>
          <w:sz w:val="28"/>
          <w:szCs w:val="28"/>
        </w:rPr>
        <w:tab/>
        <w:t>___   _________ 2017 р.</w:t>
      </w:r>
    </w:p>
    <w:p w:rsidR="00297BCC" w:rsidRDefault="00297BCC" w:rsidP="0044536F">
      <w:pPr>
        <w:pStyle w:val="NoSpacing"/>
        <w:jc w:val="center"/>
        <w:rPr>
          <w:rFonts w:ascii="Times New Roman" w:hAnsi="Times New Roman"/>
          <w:b/>
          <w:sz w:val="28"/>
          <w:szCs w:val="28"/>
        </w:rPr>
      </w:pPr>
    </w:p>
    <w:p w:rsidR="00297BCC" w:rsidRPr="0044536F" w:rsidRDefault="00297BCC" w:rsidP="0044536F">
      <w:pPr>
        <w:pStyle w:val="NoSpacing"/>
        <w:jc w:val="center"/>
        <w:rPr>
          <w:rFonts w:ascii="Times New Roman" w:hAnsi="Times New Roman"/>
          <w:b/>
          <w:sz w:val="28"/>
          <w:szCs w:val="28"/>
        </w:rPr>
      </w:pPr>
      <w:r w:rsidRPr="0044536F">
        <w:rPr>
          <w:rFonts w:ascii="Times New Roman" w:hAnsi="Times New Roman"/>
          <w:b/>
          <w:sz w:val="28"/>
          <w:szCs w:val="28"/>
        </w:rPr>
        <w:t>Умови проведення конкурсу</w:t>
      </w:r>
    </w:p>
    <w:p w:rsidR="00297BCC" w:rsidRPr="0044536F" w:rsidRDefault="00297BCC" w:rsidP="0044536F">
      <w:pPr>
        <w:pStyle w:val="NoSpacing"/>
        <w:jc w:val="center"/>
        <w:rPr>
          <w:rFonts w:ascii="Times New Roman" w:hAnsi="Times New Roman"/>
          <w:b/>
          <w:sz w:val="28"/>
          <w:szCs w:val="28"/>
        </w:rPr>
      </w:pPr>
      <w:r w:rsidRPr="0044536F">
        <w:rPr>
          <w:rFonts w:ascii="Times New Roman" w:hAnsi="Times New Roman"/>
          <w:b/>
          <w:sz w:val="28"/>
          <w:szCs w:val="28"/>
        </w:rPr>
        <w:t>на зайняття вакантних посад</w:t>
      </w:r>
    </w:p>
    <w:p w:rsidR="00297BCC" w:rsidRPr="0044536F" w:rsidRDefault="00297BCC" w:rsidP="0044536F">
      <w:pPr>
        <w:pStyle w:val="NoSpacing"/>
        <w:jc w:val="center"/>
        <w:rPr>
          <w:rFonts w:ascii="Times New Roman" w:hAnsi="Times New Roman"/>
          <w:b/>
          <w:sz w:val="28"/>
          <w:szCs w:val="28"/>
        </w:rPr>
      </w:pPr>
      <w:r w:rsidRPr="0044536F">
        <w:rPr>
          <w:rFonts w:ascii="Times New Roman" w:hAnsi="Times New Roman"/>
          <w:b/>
          <w:sz w:val="28"/>
          <w:szCs w:val="28"/>
        </w:rPr>
        <w:t>державної</w:t>
      </w:r>
      <w:r>
        <w:rPr>
          <w:rFonts w:ascii="Times New Roman" w:hAnsi="Times New Roman"/>
          <w:b/>
          <w:sz w:val="28"/>
          <w:szCs w:val="28"/>
        </w:rPr>
        <w:t xml:space="preserve"> служби категорії «В»- головного спеціаліста-системного адміністратора </w:t>
      </w:r>
      <w:r w:rsidRPr="0044536F">
        <w:rPr>
          <w:rFonts w:ascii="Times New Roman" w:hAnsi="Times New Roman"/>
          <w:b/>
          <w:sz w:val="28"/>
          <w:szCs w:val="28"/>
        </w:rPr>
        <w:t>служби у справах дітей Коломийської районної державної адміністрації</w:t>
      </w:r>
    </w:p>
    <w:p w:rsidR="00297BCC" w:rsidRPr="00D9779D" w:rsidRDefault="00297BCC" w:rsidP="005F3717">
      <w:pPr>
        <w:jc w:val="center"/>
        <w:rPr>
          <w:rFonts w:ascii="Times New Roman" w:hAnsi="Times New Roman"/>
          <w:b/>
          <w:sz w:val="28"/>
          <w:szCs w:val="28"/>
        </w:rPr>
      </w:pPr>
      <w:r w:rsidRPr="00D9779D">
        <w:rPr>
          <w:rFonts w:ascii="Times New Roman" w:hAnsi="Times New Roman"/>
          <w:b/>
          <w:sz w:val="28"/>
          <w:szCs w:val="28"/>
        </w:rPr>
        <w:t>Івано-Франківської області</w:t>
      </w:r>
    </w:p>
    <w:tbl>
      <w:tblPr>
        <w:tblW w:w="100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6851"/>
      </w:tblGrid>
      <w:tr w:rsidR="00297BCC" w:rsidRPr="00FA5EB6" w:rsidTr="00FA5EB6">
        <w:trPr>
          <w:trHeight w:val="657"/>
        </w:trPr>
        <w:tc>
          <w:tcPr>
            <w:tcW w:w="10009" w:type="dxa"/>
            <w:gridSpan w:val="2"/>
          </w:tcPr>
          <w:p w:rsidR="00297BCC" w:rsidRPr="00FA5EB6" w:rsidRDefault="00297BCC" w:rsidP="00FA5EB6">
            <w:pPr>
              <w:spacing w:after="0" w:line="240" w:lineRule="auto"/>
              <w:jc w:val="center"/>
              <w:rPr>
                <w:rFonts w:ascii="Times New Roman" w:hAnsi="Times New Roman"/>
                <w:b/>
                <w:sz w:val="28"/>
                <w:szCs w:val="28"/>
              </w:rPr>
            </w:pPr>
            <w:r w:rsidRPr="00FA5EB6">
              <w:rPr>
                <w:rFonts w:ascii="Times New Roman" w:hAnsi="Times New Roman"/>
                <w:b/>
                <w:sz w:val="28"/>
                <w:szCs w:val="28"/>
              </w:rPr>
              <w:t>Загальні умови</w:t>
            </w:r>
          </w:p>
        </w:tc>
      </w:tr>
      <w:tr w:rsidR="00297BCC" w:rsidRPr="00FA5EB6" w:rsidTr="00FA5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089"/>
        </w:trPr>
        <w:tc>
          <w:tcPr>
            <w:tcW w:w="3158" w:type="dxa"/>
            <w:tcBorders>
              <w:top w:val="single" w:sz="4" w:space="0" w:color="auto"/>
              <w:bottom w:val="single" w:sz="4" w:space="0" w:color="auto"/>
            </w:tcBorders>
          </w:tcPr>
          <w:p w:rsidR="00297BCC" w:rsidRPr="00FA5EB6" w:rsidRDefault="00297BCC" w:rsidP="00FA5EB6">
            <w:pPr>
              <w:spacing w:after="0" w:line="240" w:lineRule="auto"/>
              <w:jc w:val="center"/>
              <w:rPr>
                <w:rFonts w:ascii="Times New Roman" w:hAnsi="Times New Roman"/>
                <w:b/>
                <w:sz w:val="28"/>
                <w:szCs w:val="28"/>
              </w:rPr>
            </w:pPr>
          </w:p>
          <w:p w:rsidR="00297BCC" w:rsidRPr="00FA5EB6" w:rsidRDefault="00297BCC" w:rsidP="00FA5EB6">
            <w:pPr>
              <w:spacing w:after="0" w:line="240" w:lineRule="auto"/>
              <w:jc w:val="center"/>
              <w:rPr>
                <w:rFonts w:ascii="Times New Roman" w:hAnsi="Times New Roman"/>
                <w:b/>
                <w:sz w:val="28"/>
                <w:szCs w:val="28"/>
              </w:rPr>
            </w:pPr>
          </w:p>
          <w:p w:rsidR="00297BCC" w:rsidRPr="00FA5EB6" w:rsidRDefault="00297BCC" w:rsidP="00FA5EB6">
            <w:pPr>
              <w:spacing w:after="0" w:line="240" w:lineRule="auto"/>
              <w:jc w:val="center"/>
              <w:rPr>
                <w:rFonts w:ascii="Times New Roman" w:hAnsi="Times New Roman"/>
                <w:b/>
                <w:sz w:val="28"/>
                <w:szCs w:val="28"/>
              </w:rPr>
            </w:pPr>
            <w:r w:rsidRPr="00FA5EB6">
              <w:rPr>
                <w:rFonts w:ascii="Times New Roman" w:hAnsi="Times New Roman"/>
                <w:b/>
                <w:sz w:val="28"/>
                <w:szCs w:val="28"/>
              </w:rPr>
              <w:t>Посадові обов‘язки</w:t>
            </w:r>
            <w:r w:rsidRPr="00FA5EB6">
              <w:rPr>
                <w:rFonts w:ascii="Times New Roman" w:hAnsi="Times New Roman"/>
                <w:sz w:val="28"/>
                <w:szCs w:val="28"/>
              </w:rPr>
              <w:t xml:space="preserve">  </w:t>
            </w:r>
          </w:p>
        </w:tc>
        <w:tc>
          <w:tcPr>
            <w:tcW w:w="6851" w:type="dxa"/>
            <w:tcBorders>
              <w:top w:val="single" w:sz="4" w:space="0" w:color="auto"/>
              <w:bottom w:val="single" w:sz="4" w:space="0" w:color="auto"/>
            </w:tcBorders>
          </w:tcPr>
          <w:p w:rsidR="00297BCC" w:rsidRPr="00FA5EB6" w:rsidRDefault="00297BCC" w:rsidP="00FA5EB6">
            <w:pPr>
              <w:pStyle w:val="NoSpacing"/>
              <w:jc w:val="both"/>
              <w:rPr>
                <w:rFonts w:ascii="Times New Roman" w:hAnsi="Times New Roman"/>
                <w:sz w:val="28"/>
                <w:szCs w:val="28"/>
              </w:rPr>
            </w:pPr>
            <w:r w:rsidRPr="00FA5EB6">
              <w:rPr>
                <w:rFonts w:ascii="Times New Roman" w:hAnsi="Times New Roman"/>
                <w:sz w:val="28"/>
                <w:szCs w:val="28"/>
              </w:rPr>
              <w:t>Розробляти і підтримувати актуальний формуляр системи-опис комп’ютерів та серверного обладнання, які використовуються для роботи ЄІАС «Діти».</w:t>
            </w:r>
          </w:p>
          <w:p w:rsidR="00297BCC" w:rsidRPr="00FA5EB6" w:rsidRDefault="00297BCC" w:rsidP="00FA5EB6">
            <w:pPr>
              <w:pStyle w:val="NoSpacing"/>
              <w:jc w:val="both"/>
              <w:rPr>
                <w:rFonts w:ascii="Times New Roman" w:hAnsi="Times New Roman"/>
                <w:sz w:val="28"/>
                <w:szCs w:val="28"/>
              </w:rPr>
            </w:pPr>
          </w:p>
          <w:p w:rsidR="00297BCC" w:rsidRPr="00FA5EB6" w:rsidRDefault="00297BCC" w:rsidP="00FA5EB6">
            <w:pPr>
              <w:pStyle w:val="NoSpacing"/>
              <w:jc w:val="both"/>
              <w:rPr>
                <w:rFonts w:ascii="Times New Roman" w:hAnsi="Times New Roman"/>
                <w:sz w:val="28"/>
                <w:szCs w:val="28"/>
              </w:rPr>
            </w:pPr>
            <w:r w:rsidRPr="00FA5EB6">
              <w:rPr>
                <w:rFonts w:ascii="Times New Roman" w:hAnsi="Times New Roman"/>
                <w:sz w:val="28"/>
                <w:szCs w:val="28"/>
              </w:rPr>
              <w:t>Забезпечувати встановлення, налагодження та модернізацію програмного забезпечення комп’ютерів  які використовуються для роботи ЄІАС «Діти».</w:t>
            </w:r>
          </w:p>
          <w:p w:rsidR="00297BCC" w:rsidRPr="00FA5EB6" w:rsidRDefault="00297BCC" w:rsidP="00FA5EB6">
            <w:pPr>
              <w:pStyle w:val="NoSpacing"/>
              <w:jc w:val="both"/>
              <w:rPr>
                <w:rFonts w:ascii="Times New Roman" w:hAnsi="Times New Roman"/>
                <w:sz w:val="28"/>
                <w:szCs w:val="28"/>
              </w:rPr>
            </w:pPr>
          </w:p>
          <w:p w:rsidR="00297BCC" w:rsidRPr="00FA5EB6" w:rsidRDefault="00297BCC" w:rsidP="00FA5EB6">
            <w:pPr>
              <w:pStyle w:val="NoSpacing"/>
              <w:jc w:val="both"/>
              <w:rPr>
                <w:rFonts w:ascii="Times New Roman" w:hAnsi="Times New Roman"/>
                <w:sz w:val="28"/>
                <w:szCs w:val="28"/>
              </w:rPr>
            </w:pPr>
            <w:r w:rsidRPr="00FA5EB6">
              <w:rPr>
                <w:rFonts w:ascii="Times New Roman" w:hAnsi="Times New Roman"/>
                <w:sz w:val="28"/>
                <w:szCs w:val="28"/>
              </w:rPr>
              <w:t>Забезпечувати встановлення, налагодження та модернізацію засобів захисту інформації ЄІАС «Діти».</w:t>
            </w:r>
          </w:p>
          <w:p w:rsidR="00297BCC" w:rsidRPr="00FA5EB6" w:rsidRDefault="00297BCC" w:rsidP="00FA5EB6">
            <w:pPr>
              <w:pStyle w:val="NoSpacing"/>
              <w:jc w:val="both"/>
              <w:rPr>
                <w:rFonts w:ascii="Times New Roman" w:hAnsi="Times New Roman"/>
                <w:sz w:val="28"/>
                <w:szCs w:val="28"/>
              </w:rPr>
            </w:pPr>
          </w:p>
          <w:p w:rsidR="00297BCC" w:rsidRPr="00FA5EB6" w:rsidRDefault="00297BCC" w:rsidP="00FA5EB6">
            <w:pPr>
              <w:pStyle w:val="NoSpacing"/>
              <w:jc w:val="both"/>
              <w:rPr>
                <w:rFonts w:ascii="Times New Roman" w:hAnsi="Times New Roman"/>
                <w:sz w:val="28"/>
                <w:szCs w:val="28"/>
              </w:rPr>
            </w:pPr>
            <w:r w:rsidRPr="00FA5EB6">
              <w:rPr>
                <w:rFonts w:ascii="Times New Roman" w:hAnsi="Times New Roman"/>
                <w:sz w:val="28"/>
                <w:szCs w:val="28"/>
              </w:rPr>
              <w:t>У межах своїх повноважень забезпечувати здійснення  контролю щодо наповнення інформацією електронних карток дітей-сиріт та дітей, позбавлених батьківського виховання, дітей, які  перебувають на первинному обліку служби у справах дітей та дітей, які перебувають на обліку в складних життєвих обставинах.</w:t>
            </w:r>
          </w:p>
          <w:p w:rsidR="00297BCC" w:rsidRPr="00FA5EB6" w:rsidRDefault="00297BCC" w:rsidP="00FA5EB6">
            <w:pPr>
              <w:pStyle w:val="NoSpacing"/>
              <w:jc w:val="both"/>
              <w:rPr>
                <w:rFonts w:ascii="Times New Roman" w:hAnsi="Times New Roman"/>
                <w:sz w:val="28"/>
                <w:szCs w:val="28"/>
              </w:rPr>
            </w:pPr>
          </w:p>
          <w:p w:rsidR="00297BCC" w:rsidRPr="00FA5EB6" w:rsidRDefault="00297BCC" w:rsidP="00FA5EB6">
            <w:pPr>
              <w:pStyle w:val="NoSpacing"/>
              <w:jc w:val="both"/>
              <w:rPr>
                <w:rFonts w:ascii="Times New Roman" w:hAnsi="Times New Roman"/>
                <w:sz w:val="28"/>
                <w:szCs w:val="28"/>
              </w:rPr>
            </w:pPr>
            <w:r w:rsidRPr="00FA5EB6">
              <w:rPr>
                <w:rFonts w:ascii="Times New Roman" w:hAnsi="Times New Roman"/>
                <w:sz w:val="28"/>
                <w:szCs w:val="28"/>
              </w:rPr>
              <w:t>Вести розробку пропозицій, комплексних заходів, які стосуються дітей, контролює організацію їх виконання;</w:t>
            </w:r>
          </w:p>
          <w:p w:rsidR="00297BCC" w:rsidRPr="00FA5EB6" w:rsidRDefault="00297BCC" w:rsidP="00FA5EB6">
            <w:pPr>
              <w:pStyle w:val="NoSpacing"/>
              <w:jc w:val="both"/>
              <w:rPr>
                <w:rFonts w:ascii="Times New Roman" w:hAnsi="Times New Roman"/>
                <w:sz w:val="28"/>
                <w:szCs w:val="28"/>
              </w:rPr>
            </w:pPr>
          </w:p>
          <w:p w:rsidR="00297BCC" w:rsidRPr="00FA5EB6" w:rsidRDefault="00297BCC" w:rsidP="00FA5EB6">
            <w:pPr>
              <w:pStyle w:val="NoSpacing"/>
              <w:jc w:val="both"/>
              <w:rPr>
                <w:rFonts w:ascii="Times New Roman" w:hAnsi="Times New Roman"/>
                <w:sz w:val="28"/>
                <w:szCs w:val="28"/>
              </w:rPr>
            </w:pPr>
            <w:r w:rsidRPr="00FA5EB6">
              <w:rPr>
                <w:rFonts w:ascii="Times New Roman" w:hAnsi="Times New Roman"/>
                <w:sz w:val="28"/>
                <w:szCs w:val="28"/>
              </w:rPr>
              <w:t xml:space="preserve">Вести комплекс питань, пов’язаних з роботою серед дітей-сиріт та дітей, позбавлених батьківського піклування. </w:t>
            </w:r>
          </w:p>
          <w:p w:rsidR="00297BCC" w:rsidRPr="00FA5EB6" w:rsidRDefault="00297BCC" w:rsidP="00FA5EB6">
            <w:pPr>
              <w:pStyle w:val="NoSpacing"/>
              <w:jc w:val="both"/>
              <w:rPr>
                <w:rFonts w:ascii="Times New Roman" w:hAnsi="Times New Roman"/>
                <w:sz w:val="28"/>
                <w:szCs w:val="28"/>
              </w:rPr>
            </w:pPr>
          </w:p>
          <w:p w:rsidR="00297BCC" w:rsidRPr="00FA5EB6" w:rsidRDefault="00297BCC" w:rsidP="00FA5EB6">
            <w:pPr>
              <w:pStyle w:val="NoSpacing"/>
              <w:jc w:val="both"/>
              <w:rPr>
                <w:rFonts w:ascii="Times New Roman" w:hAnsi="Times New Roman"/>
                <w:sz w:val="28"/>
                <w:szCs w:val="28"/>
              </w:rPr>
            </w:pPr>
            <w:r w:rsidRPr="00FA5EB6">
              <w:rPr>
                <w:rFonts w:ascii="Times New Roman" w:hAnsi="Times New Roman"/>
                <w:sz w:val="28"/>
                <w:szCs w:val="28"/>
              </w:rPr>
              <w:t>Розглядати в установленому порядку  звернення громадян.</w:t>
            </w:r>
          </w:p>
          <w:p w:rsidR="00297BCC" w:rsidRPr="00FA5EB6" w:rsidRDefault="00297BCC" w:rsidP="00FA5EB6">
            <w:pPr>
              <w:pStyle w:val="NoSpacing"/>
              <w:jc w:val="both"/>
              <w:rPr>
                <w:rFonts w:ascii="Times New Roman" w:hAnsi="Times New Roman"/>
                <w:sz w:val="28"/>
                <w:szCs w:val="28"/>
              </w:rPr>
            </w:pPr>
          </w:p>
          <w:p w:rsidR="00297BCC" w:rsidRPr="00FA5EB6" w:rsidRDefault="00297BCC" w:rsidP="00FA5EB6">
            <w:pPr>
              <w:pStyle w:val="NoSpacing"/>
              <w:tabs>
                <w:tab w:val="left" w:pos="4140"/>
              </w:tabs>
              <w:jc w:val="both"/>
              <w:rPr>
                <w:rFonts w:ascii="Times New Roman" w:hAnsi="Times New Roman"/>
                <w:b/>
                <w:sz w:val="28"/>
                <w:szCs w:val="28"/>
              </w:rPr>
            </w:pPr>
            <w:r w:rsidRPr="00FA5EB6">
              <w:rPr>
                <w:rFonts w:ascii="Times New Roman" w:hAnsi="Times New Roman"/>
                <w:sz w:val="28"/>
                <w:szCs w:val="28"/>
              </w:rPr>
              <w:t>Ведення особових справ дітей, які перебувають на первинному обліку дітей-сиріт та дітей, позбавлених батьківського піклування.</w:t>
            </w:r>
          </w:p>
          <w:p w:rsidR="00297BCC" w:rsidRPr="00FA5EB6" w:rsidRDefault="00297BCC" w:rsidP="00FA5EB6">
            <w:pPr>
              <w:spacing w:after="0" w:line="240" w:lineRule="auto"/>
              <w:jc w:val="both"/>
            </w:pPr>
          </w:p>
          <w:p w:rsidR="00297BCC" w:rsidRPr="00FA5EB6" w:rsidRDefault="00297BCC" w:rsidP="00FA5EB6">
            <w:pPr>
              <w:spacing w:after="0" w:line="240" w:lineRule="auto"/>
              <w:jc w:val="both"/>
              <w:rPr>
                <w:rFonts w:ascii="Times New Roman" w:hAnsi="Times New Roman"/>
                <w:sz w:val="28"/>
                <w:szCs w:val="28"/>
              </w:rPr>
            </w:pPr>
            <w:r w:rsidRPr="00FA5EB6">
              <w:rPr>
                <w:rFonts w:ascii="Times New Roman" w:hAnsi="Times New Roman"/>
                <w:sz w:val="28"/>
                <w:szCs w:val="28"/>
              </w:rPr>
              <w:t>Встановлення й конфігурування оновлень операційної системи і прикладного програмного забезпечення.</w:t>
            </w:r>
          </w:p>
          <w:p w:rsidR="00297BCC" w:rsidRPr="00FA5EB6" w:rsidRDefault="00297BCC" w:rsidP="00FA5EB6">
            <w:pPr>
              <w:spacing w:after="0" w:line="240" w:lineRule="auto"/>
              <w:jc w:val="both"/>
              <w:rPr>
                <w:rFonts w:ascii="Times New Roman" w:hAnsi="Times New Roman"/>
                <w:sz w:val="28"/>
                <w:szCs w:val="28"/>
              </w:rPr>
            </w:pPr>
          </w:p>
          <w:p w:rsidR="00297BCC" w:rsidRPr="00FA5EB6" w:rsidRDefault="00297BCC" w:rsidP="00FA5EB6">
            <w:pPr>
              <w:spacing w:after="0" w:line="240" w:lineRule="auto"/>
              <w:jc w:val="both"/>
              <w:rPr>
                <w:rFonts w:ascii="Times New Roman" w:hAnsi="Times New Roman"/>
                <w:sz w:val="28"/>
                <w:szCs w:val="28"/>
              </w:rPr>
            </w:pPr>
            <w:r w:rsidRPr="00FA5EB6">
              <w:rPr>
                <w:rFonts w:ascii="Times New Roman" w:hAnsi="Times New Roman"/>
                <w:sz w:val="28"/>
                <w:szCs w:val="28"/>
              </w:rPr>
              <w:t>Створення й підтримка в актуальному стані файлу облікових записів користувачів ЄІАС «Діти».</w:t>
            </w:r>
          </w:p>
          <w:p w:rsidR="00297BCC" w:rsidRPr="00FA5EB6" w:rsidRDefault="00297BCC" w:rsidP="00FA5EB6">
            <w:pPr>
              <w:spacing w:after="0" w:line="240" w:lineRule="auto"/>
              <w:jc w:val="both"/>
              <w:rPr>
                <w:rFonts w:ascii="Times New Roman" w:hAnsi="Times New Roman"/>
                <w:sz w:val="28"/>
                <w:szCs w:val="28"/>
              </w:rPr>
            </w:pPr>
          </w:p>
          <w:p w:rsidR="00297BCC" w:rsidRPr="00FA5EB6" w:rsidRDefault="00297BCC" w:rsidP="00FA5EB6">
            <w:pPr>
              <w:spacing w:after="0" w:line="240" w:lineRule="auto"/>
              <w:jc w:val="both"/>
              <w:rPr>
                <w:rFonts w:ascii="Times New Roman" w:hAnsi="Times New Roman"/>
                <w:sz w:val="28"/>
                <w:szCs w:val="28"/>
              </w:rPr>
            </w:pPr>
            <w:r w:rsidRPr="00FA5EB6">
              <w:rPr>
                <w:rFonts w:ascii="Times New Roman" w:hAnsi="Times New Roman"/>
                <w:sz w:val="28"/>
                <w:szCs w:val="28"/>
              </w:rPr>
              <w:t>Підтримання інформаційної безпеки в службі у справах дітей.</w:t>
            </w:r>
          </w:p>
          <w:p w:rsidR="00297BCC" w:rsidRPr="00FA5EB6" w:rsidRDefault="00297BCC" w:rsidP="00FA5EB6">
            <w:pPr>
              <w:spacing w:after="0" w:line="240" w:lineRule="auto"/>
              <w:jc w:val="both"/>
              <w:rPr>
                <w:rFonts w:ascii="Times New Roman" w:hAnsi="Times New Roman"/>
                <w:sz w:val="28"/>
                <w:szCs w:val="28"/>
              </w:rPr>
            </w:pPr>
          </w:p>
          <w:p w:rsidR="00297BCC" w:rsidRPr="00FA5EB6" w:rsidRDefault="00297BCC" w:rsidP="00FA5EB6">
            <w:pPr>
              <w:spacing w:after="0" w:line="240" w:lineRule="auto"/>
              <w:jc w:val="both"/>
              <w:rPr>
                <w:rFonts w:ascii="Times New Roman" w:hAnsi="Times New Roman"/>
                <w:sz w:val="28"/>
                <w:szCs w:val="28"/>
              </w:rPr>
            </w:pPr>
            <w:r w:rsidRPr="00FA5EB6">
              <w:rPr>
                <w:rFonts w:ascii="Times New Roman" w:hAnsi="Times New Roman"/>
                <w:sz w:val="28"/>
                <w:szCs w:val="28"/>
              </w:rPr>
              <w:t>Усунення неполадок у комп’ютерній системі.</w:t>
            </w:r>
          </w:p>
          <w:p w:rsidR="00297BCC" w:rsidRPr="00FA5EB6" w:rsidRDefault="00297BCC" w:rsidP="00FA5EB6">
            <w:pPr>
              <w:spacing w:after="0" w:line="240" w:lineRule="auto"/>
              <w:jc w:val="both"/>
              <w:rPr>
                <w:rFonts w:ascii="Times New Roman" w:hAnsi="Times New Roman"/>
                <w:sz w:val="28"/>
                <w:szCs w:val="28"/>
              </w:rPr>
            </w:pPr>
          </w:p>
          <w:p w:rsidR="00297BCC" w:rsidRPr="00FA5EB6" w:rsidRDefault="00297BCC" w:rsidP="00FA5EB6">
            <w:pPr>
              <w:spacing w:after="0" w:line="240" w:lineRule="auto"/>
              <w:jc w:val="both"/>
              <w:rPr>
                <w:rFonts w:ascii="Times New Roman" w:hAnsi="Times New Roman"/>
                <w:sz w:val="28"/>
                <w:szCs w:val="28"/>
              </w:rPr>
            </w:pPr>
            <w:r w:rsidRPr="00FA5EB6">
              <w:rPr>
                <w:rFonts w:ascii="Times New Roman" w:hAnsi="Times New Roman"/>
                <w:sz w:val="28"/>
                <w:szCs w:val="28"/>
              </w:rPr>
              <w:t>Забезпечення монтажу комп'ютерної техніки та визначення необхідності ремонту;</w:t>
            </w:r>
          </w:p>
          <w:p w:rsidR="00297BCC" w:rsidRPr="00FA5EB6" w:rsidRDefault="00297BCC" w:rsidP="00FA5EB6">
            <w:pPr>
              <w:spacing w:after="0" w:line="240" w:lineRule="auto"/>
              <w:jc w:val="both"/>
              <w:rPr>
                <w:rFonts w:ascii="Times New Roman" w:hAnsi="Times New Roman"/>
                <w:sz w:val="28"/>
                <w:szCs w:val="28"/>
              </w:rPr>
            </w:pPr>
          </w:p>
          <w:p w:rsidR="00297BCC" w:rsidRPr="00FA5EB6" w:rsidRDefault="00297BCC" w:rsidP="00FA5EB6">
            <w:pPr>
              <w:spacing w:after="0" w:line="240" w:lineRule="auto"/>
              <w:jc w:val="both"/>
            </w:pPr>
            <w:r w:rsidRPr="00FA5EB6">
              <w:rPr>
                <w:rFonts w:ascii="Times New Roman" w:hAnsi="Times New Roman"/>
                <w:sz w:val="28"/>
                <w:szCs w:val="28"/>
              </w:rPr>
              <w:t>Участь у проектуванні та монтажі локальної мережі;</w:t>
            </w:r>
          </w:p>
        </w:tc>
      </w:tr>
      <w:tr w:rsidR="00297BCC" w:rsidRPr="00FA5EB6" w:rsidTr="00FA5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981"/>
        </w:trPr>
        <w:tc>
          <w:tcPr>
            <w:tcW w:w="3158" w:type="dxa"/>
            <w:tcBorders>
              <w:top w:val="single" w:sz="4" w:space="0" w:color="auto"/>
              <w:bottom w:val="single" w:sz="4" w:space="0" w:color="auto"/>
            </w:tcBorders>
          </w:tcPr>
          <w:p w:rsidR="00297BCC" w:rsidRPr="00FA5EB6" w:rsidRDefault="00297BCC" w:rsidP="00FA5EB6">
            <w:pPr>
              <w:spacing w:after="0" w:line="240" w:lineRule="auto"/>
              <w:jc w:val="center"/>
              <w:rPr>
                <w:rFonts w:ascii="Times New Roman" w:hAnsi="Times New Roman"/>
                <w:b/>
                <w:sz w:val="28"/>
                <w:szCs w:val="28"/>
              </w:rPr>
            </w:pPr>
          </w:p>
          <w:p w:rsidR="00297BCC" w:rsidRPr="00FA5EB6" w:rsidRDefault="00297BCC" w:rsidP="00FA5EB6">
            <w:pPr>
              <w:spacing w:after="0" w:line="240" w:lineRule="auto"/>
              <w:jc w:val="center"/>
              <w:rPr>
                <w:rFonts w:ascii="Times New Roman" w:hAnsi="Times New Roman"/>
                <w:b/>
                <w:sz w:val="28"/>
                <w:szCs w:val="28"/>
              </w:rPr>
            </w:pPr>
          </w:p>
          <w:p w:rsidR="00297BCC" w:rsidRPr="00FA5EB6" w:rsidRDefault="00297BCC" w:rsidP="00FA5EB6">
            <w:pPr>
              <w:spacing w:after="0" w:line="240" w:lineRule="auto"/>
              <w:jc w:val="center"/>
              <w:rPr>
                <w:rFonts w:ascii="Times New Roman" w:hAnsi="Times New Roman"/>
                <w:b/>
                <w:sz w:val="28"/>
                <w:szCs w:val="28"/>
              </w:rPr>
            </w:pPr>
          </w:p>
          <w:p w:rsidR="00297BCC" w:rsidRPr="00FA5EB6" w:rsidRDefault="00297BCC" w:rsidP="00FA5EB6">
            <w:pPr>
              <w:spacing w:after="0" w:line="240" w:lineRule="auto"/>
              <w:jc w:val="center"/>
              <w:rPr>
                <w:rFonts w:ascii="Times New Roman" w:hAnsi="Times New Roman"/>
                <w:b/>
                <w:sz w:val="28"/>
                <w:szCs w:val="28"/>
              </w:rPr>
            </w:pPr>
            <w:r w:rsidRPr="00FA5EB6">
              <w:rPr>
                <w:rFonts w:ascii="Times New Roman" w:hAnsi="Times New Roman"/>
                <w:b/>
                <w:sz w:val="28"/>
                <w:szCs w:val="28"/>
              </w:rPr>
              <w:t xml:space="preserve">Умови оплати праці                     </w:t>
            </w:r>
          </w:p>
        </w:tc>
        <w:tc>
          <w:tcPr>
            <w:tcW w:w="6851" w:type="dxa"/>
            <w:tcBorders>
              <w:top w:val="single" w:sz="4" w:space="0" w:color="auto"/>
              <w:bottom w:val="single" w:sz="4" w:space="0" w:color="auto"/>
            </w:tcBorders>
          </w:tcPr>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Посадовий оклад -  2585 грн.,</w:t>
            </w: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 xml:space="preserve">- надбавка за вислугу років, </w:t>
            </w: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 надбавка за ранг державного службовця.</w:t>
            </w:r>
          </w:p>
        </w:tc>
      </w:tr>
      <w:tr w:rsidR="00297BCC" w:rsidRPr="00FA5EB6" w:rsidTr="00FA5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045"/>
        </w:trPr>
        <w:tc>
          <w:tcPr>
            <w:tcW w:w="3158" w:type="dxa"/>
            <w:tcBorders>
              <w:top w:val="single" w:sz="4" w:space="0" w:color="auto"/>
              <w:bottom w:val="single" w:sz="4" w:space="0" w:color="auto"/>
            </w:tcBorders>
          </w:tcPr>
          <w:p w:rsidR="00297BCC" w:rsidRPr="00FA5EB6" w:rsidRDefault="00297BCC" w:rsidP="00FA5EB6">
            <w:pPr>
              <w:spacing w:after="0" w:line="240" w:lineRule="auto"/>
              <w:jc w:val="center"/>
              <w:rPr>
                <w:rFonts w:ascii="Times New Roman" w:hAnsi="Times New Roman"/>
                <w:b/>
                <w:sz w:val="28"/>
                <w:szCs w:val="28"/>
              </w:rPr>
            </w:pPr>
          </w:p>
          <w:p w:rsidR="00297BCC" w:rsidRPr="00FA5EB6" w:rsidRDefault="00297BCC" w:rsidP="00FA5EB6">
            <w:pPr>
              <w:spacing w:after="0" w:line="240" w:lineRule="auto"/>
              <w:jc w:val="center"/>
              <w:rPr>
                <w:rFonts w:ascii="Times New Roman" w:hAnsi="Times New Roman"/>
                <w:b/>
                <w:sz w:val="28"/>
                <w:szCs w:val="28"/>
              </w:rPr>
            </w:pPr>
          </w:p>
          <w:p w:rsidR="00297BCC" w:rsidRPr="00FA5EB6" w:rsidRDefault="00297BCC" w:rsidP="00FA5EB6">
            <w:pPr>
              <w:spacing w:after="0" w:line="240" w:lineRule="auto"/>
              <w:jc w:val="center"/>
              <w:rPr>
                <w:rFonts w:ascii="Times New Roman" w:hAnsi="Times New Roman"/>
                <w:b/>
                <w:sz w:val="28"/>
                <w:szCs w:val="28"/>
              </w:rPr>
            </w:pPr>
            <w:r w:rsidRPr="00FA5EB6">
              <w:rPr>
                <w:rFonts w:ascii="Times New Roman" w:hAnsi="Times New Roman"/>
                <w:b/>
                <w:sz w:val="28"/>
                <w:szCs w:val="28"/>
              </w:rPr>
              <w:t>Інформація про строковість чи безстроковість призначення на посаду</w:t>
            </w:r>
            <w:r w:rsidRPr="00FA5EB6">
              <w:rPr>
                <w:rFonts w:ascii="Times New Roman" w:hAnsi="Times New Roman"/>
                <w:b/>
                <w:sz w:val="28"/>
                <w:szCs w:val="28"/>
              </w:rPr>
              <w:tab/>
            </w:r>
          </w:p>
          <w:p w:rsidR="00297BCC" w:rsidRPr="00FA5EB6" w:rsidRDefault="00297BCC" w:rsidP="00FA5EB6">
            <w:pPr>
              <w:spacing w:after="0" w:line="240" w:lineRule="auto"/>
              <w:ind w:firstLine="708"/>
              <w:jc w:val="center"/>
              <w:rPr>
                <w:rFonts w:ascii="Times New Roman" w:hAnsi="Times New Roman"/>
                <w:b/>
                <w:sz w:val="28"/>
                <w:szCs w:val="28"/>
              </w:rPr>
            </w:pPr>
          </w:p>
        </w:tc>
        <w:tc>
          <w:tcPr>
            <w:tcW w:w="6851" w:type="dxa"/>
            <w:tcBorders>
              <w:top w:val="single" w:sz="4" w:space="0" w:color="auto"/>
              <w:bottom w:val="single" w:sz="4" w:space="0" w:color="auto"/>
            </w:tcBorders>
          </w:tcPr>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Безстроково;</w:t>
            </w:r>
          </w:p>
        </w:tc>
      </w:tr>
      <w:tr w:rsidR="00297BCC" w:rsidRPr="00FA5EB6" w:rsidTr="00FA5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9340"/>
        </w:trPr>
        <w:tc>
          <w:tcPr>
            <w:tcW w:w="3158" w:type="dxa"/>
            <w:tcBorders>
              <w:top w:val="single" w:sz="4" w:space="0" w:color="auto"/>
              <w:bottom w:val="single" w:sz="4" w:space="0" w:color="auto"/>
            </w:tcBorders>
          </w:tcPr>
          <w:p w:rsidR="00297BCC" w:rsidRPr="00FA5EB6" w:rsidRDefault="00297BCC" w:rsidP="00FA5EB6">
            <w:pPr>
              <w:spacing w:after="0" w:line="240" w:lineRule="auto"/>
              <w:ind w:firstLine="708"/>
              <w:jc w:val="center"/>
              <w:rPr>
                <w:rFonts w:ascii="Times New Roman" w:hAnsi="Times New Roman"/>
                <w:b/>
                <w:sz w:val="28"/>
                <w:szCs w:val="28"/>
              </w:rPr>
            </w:pPr>
          </w:p>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jc w:val="center"/>
              <w:rPr>
                <w:rFonts w:ascii="Times New Roman" w:hAnsi="Times New Roman"/>
                <w:b/>
                <w:sz w:val="28"/>
                <w:szCs w:val="28"/>
              </w:rPr>
            </w:pPr>
            <w:r w:rsidRPr="00FA5EB6">
              <w:rPr>
                <w:rFonts w:ascii="Times New Roman" w:hAnsi="Times New Roman"/>
                <w:b/>
                <w:sz w:val="28"/>
                <w:szCs w:val="28"/>
              </w:rPr>
              <w:t>Перелік документів, необхідних для участі в конкурсі, та строк їх подання</w:t>
            </w:r>
          </w:p>
        </w:tc>
        <w:tc>
          <w:tcPr>
            <w:tcW w:w="6851" w:type="dxa"/>
            <w:tcBorders>
              <w:top w:val="single" w:sz="4" w:space="0" w:color="auto"/>
              <w:bottom w:val="single" w:sz="4" w:space="0" w:color="auto"/>
            </w:tcBorders>
          </w:tcPr>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1) копію паспорта громадянина України;</w:t>
            </w:r>
          </w:p>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3)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4) копію (копії) документа (документів) про освіту;</w:t>
            </w:r>
          </w:p>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5) заповнену особову картку встановленого зразка;</w:t>
            </w:r>
          </w:p>
          <w:p w:rsidR="00297BCC" w:rsidRPr="00FA5EB6" w:rsidRDefault="00297BCC" w:rsidP="00FA5EB6">
            <w:pPr>
              <w:spacing w:after="0" w:line="240" w:lineRule="auto"/>
              <w:rPr>
                <w:rFonts w:ascii="Times New Roman" w:hAnsi="Times New Roman"/>
                <w:sz w:val="28"/>
                <w:szCs w:val="28"/>
              </w:rPr>
            </w:pP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6) декларацію особи, уповноваженої на виконання функцій держави або місцевого самоврядування, за минулий рік.</w:t>
            </w: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 xml:space="preserve">        </w:t>
            </w:r>
          </w:p>
          <w:p w:rsidR="00297BCC" w:rsidRPr="00FA5EB6" w:rsidRDefault="00297BCC" w:rsidP="00FA5EB6">
            <w:pPr>
              <w:spacing w:after="0" w:line="240" w:lineRule="auto"/>
              <w:rPr>
                <w:rFonts w:ascii="Times New Roman" w:hAnsi="Times New Roman"/>
                <w:sz w:val="28"/>
                <w:szCs w:val="28"/>
              </w:rPr>
            </w:pPr>
            <w:r w:rsidRPr="00FA5EB6">
              <w:rPr>
                <w:rFonts w:ascii="Times New Roman" w:hAnsi="Times New Roman"/>
                <w:sz w:val="28"/>
                <w:szCs w:val="28"/>
              </w:rPr>
              <w:t xml:space="preserve">      Строк подання документів -15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297BCC" w:rsidRPr="00FA5EB6" w:rsidTr="00FA5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13"/>
        </w:trPr>
        <w:tc>
          <w:tcPr>
            <w:tcW w:w="3158" w:type="dxa"/>
            <w:tcBorders>
              <w:top w:val="single" w:sz="4" w:space="0" w:color="auto"/>
              <w:bottom w:val="single" w:sz="4" w:space="0" w:color="auto"/>
            </w:tcBorders>
          </w:tcPr>
          <w:p w:rsidR="00297BCC" w:rsidRPr="00FA5EB6" w:rsidRDefault="00297BCC" w:rsidP="00FA5EB6">
            <w:pPr>
              <w:spacing w:after="0" w:line="240" w:lineRule="auto"/>
              <w:rPr>
                <w:rFonts w:ascii="Times New Roman" w:hAnsi="Times New Roman"/>
                <w:b/>
                <w:sz w:val="28"/>
                <w:szCs w:val="28"/>
              </w:rPr>
            </w:pPr>
            <w:r w:rsidRPr="00FA5EB6">
              <w:rPr>
                <w:rFonts w:ascii="Times New Roman" w:hAnsi="Times New Roman"/>
                <w:b/>
                <w:sz w:val="28"/>
                <w:szCs w:val="28"/>
              </w:rPr>
              <w:t>Дата, час і місце проведення конкурсу</w:t>
            </w:r>
          </w:p>
        </w:tc>
        <w:tc>
          <w:tcPr>
            <w:tcW w:w="6851" w:type="dxa"/>
            <w:tcBorders>
              <w:top w:val="single" w:sz="4" w:space="0" w:color="auto"/>
              <w:bottom w:val="single" w:sz="4" w:space="0" w:color="auto"/>
            </w:tcBorders>
          </w:tcPr>
          <w:p w:rsidR="00297BCC" w:rsidRPr="00FA5EB6" w:rsidRDefault="00297BCC" w:rsidP="00FA5EB6">
            <w:pPr>
              <w:tabs>
                <w:tab w:val="left" w:pos="240"/>
              </w:tabs>
              <w:spacing w:after="0" w:line="240" w:lineRule="auto"/>
              <w:rPr>
                <w:rFonts w:ascii="Times New Roman" w:hAnsi="Times New Roman"/>
                <w:sz w:val="28"/>
                <w:szCs w:val="28"/>
              </w:rPr>
            </w:pPr>
            <w:r w:rsidRPr="00FA5EB6">
              <w:rPr>
                <w:rFonts w:ascii="Times New Roman" w:hAnsi="Times New Roman"/>
                <w:sz w:val="28"/>
                <w:szCs w:val="28"/>
              </w:rPr>
              <w:t>09.02.</w:t>
            </w:r>
            <w:bookmarkStart w:id="0" w:name="_GoBack"/>
            <w:bookmarkEnd w:id="0"/>
            <w:r w:rsidRPr="00FA5EB6">
              <w:rPr>
                <w:rFonts w:ascii="Times New Roman" w:hAnsi="Times New Roman"/>
                <w:sz w:val="28"/>
                <w:szCs w:val="28"/>
              </w:rPr>
              <w:t xml:space="preserve"> 2017 року, о 13.00 годині</w:t>
            </w:r>
          </w:p>
          <w:p w:rsidR="00297BCC" w:rsidRPr="00FA5EB6" w:rsidRDefault="00297BCC" w:rsidP="00FA5EB6">
            <w:pPr>
              <w:tabs>
                <w:tab w:val="left" w:pos="240"/>
              </w:tabs>
              <w:spacing w:after="0" w:line="240" w:lineRule="auto"/>
              <w:rPr>
                <w:rFonts w:ascii="Times New Roman" w:hAnsi="Times New Roman"/>
                <w:sz w:val="28"/>
                <w:szCs w:val="28"/>
              </w:rPr>
            </w:pPr>
            <w:r w:rsidRPr="00FA5EB6">
              <w:rPr>
                <w:rFonts w:ascii="Times New Roman" w:hAnsi="Times New Roman"/>
                <w:sz w:val="28"/>
                <w:szCs w:val="28"/>
              </w:rPr>
              <w:t>78200, м. Коломия,  вул. Верещинського, 17</w:t>
            </w:r>
          </w:p>
        </w:tc>
      </w:tr>
      <w:tr w:rsidR="00297BCC" w:rsidRPr="00FA5EB6" w:rsidTr="00FA5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352"/>
        </w:trPr>
        <w:tc>
          <w:tcPr>
            <w:tcW w:w="3158" w:type="dxa"/>
            <w:tcBorders>
              <w:top w:val="single" w:sz="4" w:space="0" w:color="auto"/>
            </w:tcBorders>
          </w:tcPr>
          <w:p w:rsidR="00297BCC" w:rsidRPr="00FA5EB6" w:rsidRDefault="00297BCC" w:rsidP="00FA5EB6">
            <w:pPr>
              <w:spacing w:after="0" w:line="240" w:lineRule="auto"/>
              <w:rPr>
                <w:rFonts w:ascii="Times New Roman" w:hAnsi="Times New Roman"/>
                <w:b/>
                <w:sz w:val="28"/>
                <w:szCs w:val="28"/>
              </w:rPr>
            </w:pPr>
            <w:r w:rsidRPr="00FA5EB6">
              <w:rPr>
                <w:rFonts w:ascii="Times New Roman" w:hAnsi="Times New Roman"/>
                <w:b/>
                <w:sz w:val="28"/>
                <w:szCs w:val="28"/>
              </w:rPr>
              <w:t>Прізвище, ім’я, по батькові, номер телефону та адреса електронної пошти особи, яка надає додаткову інформацію з питань проведення конкурсу</w:t>
            </w:r>
          </w:p>
        </w:tc>
        <w:tc>
          <w:tcPr>
            <w:tcW w:w="6851" w:type="dxa"/>
            <w:tcBorders>
              <w:top w:val="single" w:sz="4" w:space="0" w:color="auto"/>
            </w:tcBorders>
          </w:tcPr>
          <w:p w:rsidR="00297BCC" w:rsidRPr="00FA5EB6" w:rsidRDefault="00297BCC" w:rsidP="00FA5EB6">
            <w:pPr>
              <w:tabs>
                <w:tab w:val="left" w:pos="240"/>
              </w:tabs>
              <w:spacing w:after="0" w:line="240" w:lineRule="auto"/>
              <w:rPr>
                <w:rFonts w:ascii="Times New Roman" w:hAnsi="Times New Roman"/>
                <w:sz w:val="28"/>
                <w:szCs w:val="28"/>
              </w:rPr>
            </w:pPr>
            <w:r w:rsidRPr="00FA5EB6">
              <w:rPr>
                <w:rFonts w:ascii="Times New Roman" w:hAnsi="Times New Roman"/>
                <w:sz w:val="28"/>
                <w:szCs w:val="28"/>
              </w:rPr>
              <w:t>Домашевська Христина Василівна</w:t>
            </w:r>
          </w:p>
          <w:p w:rsidR="00297BCC" w:rsidRPr="00FA5EB6" w:rsidRDefault="00297BCC" w:rsidP="00FA5EB6">
            <w:pPr>
              <w:tabs>
                <w:tab w:val="left" w:pos="240"/>
              </w:tabs>
              <w:spacing w:after="0" w:line="240" w:lineRule="auto"/>
              <w:rPr>
                <w:rFonts w:ascii="Times New Roman" w:hAnsi="Times New Roman"/>
                <w:sz w:val="28"/>
                <w:szCs w:val="28"/>
              </w:rPr>
            </w:pPr>
            <w:r w:rsidRPr="00FA5EB6">
              <w:rPr>
                <w:rFonts w:ascii="Times New Roman" w:hAnsi="Times New Roman"/>
                <w:sz w:val="28"/>
                <w:szCs w:val="28"/>
              </w:rPr>
              <w:t>тел.(03433)2-05-09</w:t>
            </w:r>
          </w:p>
          <w:p w:rsidR="00297BCC" w:rsidRPr="00FA5EB6" w:rsidRDefault="00297BCC" w:rsidP="00FA5EB6">
            <w:pPr>
              <w:tabs>
                <w:tab w:val="left" w:pos="240"/>
              </w:tabs>
              <w:spacing w:after="0" w:line="240" w:lineRule="auto"/>
              <w:rPr>
                <w:rFonts w:ascii="Times New Roman" w:hAnsi="Times New Roman"/>
                <w:sz w:val="28"/>
                <w:szCs w:val="28"/>
              </w:rPr>
            </w:pPr>
            <w:r w:rsidRPr="00FA5EB6">
              <w:rPr>
                <w:rFonts w:ascii="Times New Roman" w:hAnsi="Times New Roman"/>
                <w:sz w:val="28"/>
                <w:szCs w:val="28"/>
              </w:rPr>
              <w:t>kssnrda@bigmir.net</w:t>
            </w:r>
          </w:p>
        </w:tc>
      </w:tr>
    </w:tbl>
    <w:p w:rsidR="00297BCC" w:rsidRDefault="00297BCC" w:rsidP="00D9779D">
      <w:pPr>
        <w:pStyle w:val="NoSpacing"/>
        <w:rPr>
          <w:rFonts w:ascii="Times New Roman" w:hAnsi="Times New Roman"/>
          <w:sz w:val="28"/>
          <w:szCs w:val="28"/>
        </w:rPr>
      </w:pPr>
    </w:p>
    <w:p w:rsidR="00297BCC" w:rsidRDefault="00297BCC" w:rsidP="00D9779D">
      <w:pPr>
        <w:pStyle w:val="NoSpacing"/>
        <w:rPr>
          <w:rFonts w:ascii="Times New Roman" w:hAnsi="Times New Roman"/>
          <w:sz w:val="28"/>
          <w:szCs w:val="28"/>
        </w:rPr>
      </w:pPr>
    </w:p>
    <w:p w:rsidR="00297BCC" w:rsidRDefault="00297BCC" w:rsidP="00D9779D">
      <w:pPr>
        <w:pStyle w:val="NoSpacing"/>
        <w:rPr>
          <w:rFonts w:ascii="Times New Roman" w:hAnsi="Times New Roman"/>
          <w:sz w:val="28"/>
          <w:szCs w:val="28"/>
        </w:rPr>
      </w:pPr>
    </w:p>
    <w:tbl>
      <w:tblPr>
        <w:tblpPr w:leftFromText="180" w:rightFromText="180" w:vertAnchor="text" w:horzAnchor="margin" w:tblpXSpec="center" w:tblpY="-20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2985"/>
        <w:gridCol w:w="5987"/>
      </w:tblGrid>
      <w:tr w:rsidR="00297BCC" w:rsidRPr="00FA5EB6" w:rsidTr="00FE1F0B">
        <w:trPr>
          <w:trHeight w:val="750"/>
        </w:trPr>
        <w:tc>
          <w:tcPr>
            <w:tcW w:w="9782" w:type="dxa"/>
            <w:gridSpan w:val="3"/>
          </w:tcPr>
          <w:p w:rsidR="00297BCC" w:rsidRPr="00FA5EB6" w:rsidRDefault="00297BCC" w:rsidP="00FE1F0B">
            <w:pPr>
              <w:pStyle w:val="NoSpacing"/>
              <w:jc w:val="center"/>
              <w:rPr>
                <w:rFonts w:ascii="Times New Roman" w:hAnsi="Times New Roman"/>
                <w:sz w:val="28"/>
                <w:szCs w:val="28"/>
              </w:rPr>
            </w:pPr>
          </w:p>
          <w:p w:rsidR="00297BCC" w:rsidRPr="00FA5EB6" w:rsidRDefault="00297BCC" w:rsidP="00FE1F0B">
            <w:pPr>
              <w:pStyle w:val="NoSpacing"/>
              <w:jc w:val="center"/>
              <w:rPr>
                <w:rFonts w:ascii="Times New Roman" w:hAnsi="Times New Roman"/>
                <w:b/>
                <w:sz w:val="28"/>
                <w:szCs w:val="28"/>
              </w:rPr>
            </w:pPr>
            <w:r w:rsidRPr="00FA5EB6">
              <w:rPr>
                <w:rFonts w:ascii="Times New Roman" w:hAnsi="Times New Roman"/>
                <w:b/>
                <w:sz w:val="28"/>
                <w:szCs w:val="28"/>
              </w:rPr>
              <w:t>Вимоги до професійної компетентності</w:t>
            </w:r>
          </w:p>
          <w:p w:rsidR="00297BCC" w:rsidRPr="00FA5EB6" w:rsidRDefault="00297BCC" w:rsidP="00FE1F0B">
            <w:pPr>
              <w:pStyle w:val="NoSpacing"/>
              <w:jc w:val="center"/>
              <w:rPr>
                <w:rFonts w:ascii="Times New Roman" w:hAnsi="Times New Roman"/>
                <w:sz w:val="28"/>
                <w:szCs w:val="28"/>
              </w:rPr>
            </w:pPr>
          </w:p>
        </w:tc>
      </w:tr>
      <w:tr w:rsidR="00297BCC" w:rsidRPr="00FA5EB6" w:rsidTr="00FE1F0B">
        <w:trPr>
          <w:trHeight w:val="390"/>
        </w:trPr>
        <w:tc>
          <w:tcPr>
            <w:tcW w:w="9782" w:type="dxa"/>
            <w:gridSpan w:val="3"/>
          </w:tcPr>
          <w:p w:rsidR="00297BCC" w:rsidRPr="00FA5EB6" w:rsidRDefault="00297BCC" w:rsidP="00FE1F0B">
            <w:pPr>
              <w:pStyle w:val="NoSpacing"/>
              <w:jc w:val="center"/>
              <w:rPr>
                <w:rFonts w:ascii="Times New Roman" w:hAnsi="Times New Roman"/>
                <w:b/>
                <w:sz w:val="28"/>
                <w:szCs w:val="28"/>
              </w:rPr>
            </w:pPr>
            <w:r w:rsidRPr="00FA5EB6">
              <w:rPr>
                <w:rFonts w:ascii="Times New Roman" w:hAnsi="Times New Roman"/>
                <w:b/>
                <w:sz w:val="28"/>
                <w:szCs w:val="28"/>
              </w:rPr>
              <w:t>Загальні вимоги</w:t>
            </w:r>
          </w:p>
        </w:tc>
      </w:tr>
      <w:tr w:rsidR="00297BCC" w:rsidRPr="00FA5EB6" w:rsidTr="00FE1F0B">
        <w:trPr>
          <w:trHeight w:val="885"/>
        </w:trPr>
        <w:tc>
          <w:tcPr>
            <w:tcW w:w="810" w:type="dxa"/>
          </w:tcPr>
          <w:p w:rsidR="00297BCC" w:rsidRPr="00FA5EB6" w:rsidRDefault="00297BCC" w:rsidP="00FE1F0B">
            <w:pPr>
              <w:pStyle w:val="NoSpacing"/>
              <w:jc w:val="center"/>
              <w:rPr>
                <w:rFonts w:ascii="Times New Roman" w:hAnsi="Times New Roman"/>
                <w:sz w:val="28"/>
                <w:szCs w:val="28"/>
              </w:rPr>
            </w:pPr>
            <w:r w:rsidRPr="00FA5EB6">
              <w:rPr>
                <w:rFonts w:ascii="Times New Roman" w:hAnsi="Times New Roman"/>
                <w:sz w:val="28"/>
                <w:szCs w:val="28"/>
                <w:lang w:val="en-US"/>
              </w:rPr>
              <w:t>1</w:t>
            </w:r>
            <w:r w:rsidRPr="00FA5EB6">
              <w:rPr>
                <w:rFonts w:ascii="Times New Roman" w:hAnsi="Times New Roman"/>
                <w:sz w:val="28"/>
                <w:szCs w:val="28"/>
              </w:rPr>
              <w:t>.</w:t>
            </w:r>
          </w:p>
        </w:tc>
        <w:tc>
          <w:tcPr>
            <w:tcW w:w="2985" w:type="dxa"/>
          </w:tcPr>
          <w:p w:rsidR="00297BCC" w:rsidRPr="00FA5EB6" w:rsidRDefault="00297BCC" w:rsidP="00FE1F0B">
            <w:pPr>
              <w:pStyle w:val="NoSpacing"/>
              <w:jc w:val="center"/>
              <w:rPr>
                <w:rFonts w:ascii="Times New Roman" w:hAnsi="Times New Roman"/>
                <w:b/>
                <w:sz w:val="28"/>
                <w:szCs w:val="28"/>
              </w:rPr>
            </w:pPr>
            <w:r w:rsidRPr="00FA5EB6">
              <w:rPr>
                <w:rFonts w:ascii="Times New Roman" w:hAnsi="Times New Roman"/>
                <w:b/>
                <w:sz w:val="28"/>
                <w:szCs w:val="28"/>
              </w:rPr>
              <w:t>Освіта</w:t>
            </w:r>
          </w:p>
        </w:tc>
        <w:tc>
          <w:tcPr>
            <w:tcW w:w="5987" w:type="dxa"/>
          </w:tcPr>
          <w:p w:rsidR="00297BCC" w:rsidRPr="00FA5EB6" w:rsidRDefault="00297BCC" w:rsidP="00FE1F0B">
            <w:pPr>
              <w:pStyle w:val="NoSpacing"/>
              <w:rPr>
                <w:rFonts w:ascii="Times New Roman" w:hAnsi="Times New Roman"/>
                <w:b/>
                <w:sz w:val="28"/>
                <w:szCs w:val="28"/>
              </w:rPr>
            </w:pPr>
            <w:r w:rsidRPr="00FA5EB6">
              <w:rPr>
                <w:rFonts w:ascii="Times New Roman" w:hAnsi="Times New Roman"/>
                <w:sz w:val="28"/>
                <w:szCs w:val="28"/>
              </w:rPr>
              <w:t>Вища, не нижче ступеня</w:t>
            </w:r>
            <w:r w:rsidRPr="00FA5EB6">
              <w:rPr>
                <w:rFonts w:ascii="Times New Roman" w:hAnsi="Times New Roman"/>
                <w:b/>
                <w:sz w:val="28"/>
                <w:szCs w:val="28"/>
              </w:rPr>
              <w:t xml:space="preserve"> </w:t>
            </w:r>
            <w:r w:rsidRPr="00FA5EB6">
              <w:rPr>
                <w:rFonts w:ascii="Times New Roman" w:hAnsi="Times New Roman"/>
                <w:color w:val="000000"/>
                <w:sz w:val="28"/>
                <w:szCs w:val="28"/>
                <w:shd w:val="clear" w:color="auto" w:fill="FFFFFF"/>
              </w:rPr>
              <w:t>бакалавра, молодшого бакалавра</w:t>
            </w:r>
            <w:r w:rsidRPr="00FA5EB6">
              <w:rPr>
                <w:rStyle w:val="apple-converted-space"/>
                <w:color w:val="000000"/>
                <w:shd w:val="clear" w:color="auto" w:fill="FFFFFF"/>
              </w:rPr>
              <w:t> </w:t>
            </w:r>
            <w:r w:rsidRPr="00FA5EB6">
              <w:rPr>
                <w:rStyle w:val="apple-converted-space"/>
                <w:rFonts w:ascii="Times New Roman" w:hAnsi="Times New Roman"/>
                <w:color w:val="000000"/>
                <w:shd w:val="clear" w:color="auto" w:fill="FFFFFF"/>
              </w:rPr>
              <w:t>,</w:t>
            </w:r>
            <w:r w:rsidRPr="00FA5EB6">
              <w:rPr>
                <w:rStyle w:val="apple-converted-space"/>
                <w:color w:val="000000"/>
                <w:shd w:val="clear" w:color="auto" w:fill="FFFFFF"/>
              </w:rPr>
              <w:t xml:space="preserve"> </w:t>
            </w:r>
            <w:r w:rsidRPr="00FA5EB6">
              <w:rPr>
                <w:rStyle w:val="apple-converted-space"/>
                <w:rFonts w:ascii="Times New Roman" w:hAnsi="Times New Roman"/>
                <w:color w:val="000000"/>
                <w:sz w:val="28"/>
                <w:szCs w:val="28"/>
                <w:shd w:val="clear" w:color="auto" w:fill="FFFFFF"/>
              </w:rPr>
              <w:t>спеціаліста, магістра</w:t>
            </w:r>
          </w:p>
        </w:tc>
      </w:tr>
      <w:tr w:rsidR="00297BCC" w:rsidRPr="00FA5EB6" w:rsidTr="00FE1F0B">
        <w:trPr>
          <w:trHeight w:val="821"/>
        </w:trPr>
        <w:tc>
          <w:tcPr>
            <w:tcW w:w="810" w:type="dxa"/>
          </w:tcPr>
          <w:p w:rsidR="00297BCC" w:rsidRPr="00FA5EB6" w:rsidRDefault="00297BCC" w:rsidP="00FE1F0B">
            <w:pPr>
              <w:pStyle w:val="NoSpacing"/>
              <w:jc w:val="center"/>
              <w:rPr>
                <w:rFonts w:ascii="Times New Roman" w:hAnsi="Times New Roman"/>
                <w:b/>
                <w:sz w:val="28"/>
                <w:szCs w:val="28"/>
              </w:rPr>
            </w:pPr>
            <w:r w:rsidRPr="00FA5EB6">
              <w:rPr>
                <w:rFonts w:ascii="Times New Roman" w:hAnsi="Times New Roman"/>
                <w:b/>
                <w:sz w:val="28"/>
                <w:szCs w:val="28"/>
              </w:rPr>
              <w:t>2.</w:t>
            </w:r>
          </w:p>
        </w:tc>
        <w:tc>
          <w:tcPr>
            <w:tcW w:w="2985" w:type="dxa"/>
          </w:tcPr>
          <w:p w:rsidR="00297BCC" w:rsidRPr="00FA5EB6" w:rsidRDefault="00297BCC" w:rsidP="00FE1F0B">
            <w:pPr>
              <w:pStyle w:val="NoSpacing"/>
              <w:jc w:val="center"/>
              <w:rPr>
                <w:rFonts w:ascii="Times New Roman" w:hAnsi="Times New Roman"/>
                <w:b/>
                <w:sz w:val="28"/>
                <w:szCs w:val="28"/>
              </w:rPr>
            </w:pPr>
            <w:r w:rsidRPr="00FA5EB6">
              <w:rPr>
                <w:rFonts w:ascii="Times New Roman" w:hAnsi="Times New Roman"/>
                <w:b/>
                <w:sz w:val="28"/>
                <w:szCs w:val="28"/>
              </w:rPr>
              <w:t>Досвід роботи</w:t>
            </w:r>
          </w:p>
        </w:tc>
        <w:tc>
          <w:tcPr>
            <w:tcW w:w="5987" w:type="dxa"/>
          </w:tcPr>
          <w:p w:rsidR="00297BCC" w:rsidRPr="00FA5EB6" w:rsidRDefault="00297BCC" w:rsidP="00FE1F0B">
            <w:pPr>
              <w:pStyle w:val="NoSpacing"/>
              <w:rPr>
                <w:rFonts w:ascii="Times New Roman" w:hAnsi="Times New Roman"/>
                <w:sz w:val="28"/>
                <w:szCs w:val="28"/>
              </w:rPr>
            </w:pPr>
            <w:r w:rsidRPr="00FA5EB6">
              <w:rPr>
                <w:rFonts w:ascii="Times New Roman" w:hAnsi="Times New Roman"/>
                <w:sz w:val="28"/>
                <w:szCs w:val="28"/>
              </w:rPr>
              <w:t>Без досвіду роботи</w:t>
            </w:r>
          </w:p>
        </w:tc>
      </w:tr>
      <w:tr w:rsidR="00297BCC" w:rsidRPr="00FA5EB6" w:rsidTr="00FE1F0B">
        <w:trPr>
          <w:trHeight w:val="1230"/>
        </w:trPr>
        <w:tc>
          <w:tcPr>
            <w:tcW w:w="810" w:type="dxa"/>
          </w:tcPr>
          <w:p w:rsidR="00297BCC" w:rsidRPr="00FA5EB6" w:rsidRDefault="00297BCC" w:rsidP="00FE1F0B">
            <w:pPr>
              <w:pStyle w:val="NoSpacing"/>
              <w:jc w:val="center"/>
              <w:rPr>
                <w:rFonts w:ascii="Times New Roman" w:hAnsi="Times New Roman"/>
                <w:b/>
                <w:sz w:val="28"/>
                <w:szCs w:val="28"/>
              </w:rPr>
            </w:pPr>
          </w:p>
        </w:tc>
        <w:tc>
          <w:tcPr>
            <w:tcW w:w="2985" w:type="dxa"/>
          </w:tcPr>
          <w:p w:rsidR="00297BCC" w:rsidRPr="00FA5EB6" w:rsidRDefault="00297BCC" w:rsidP="00FE1F0B">
            <w:pPr>
              <w:pStyle w:val="NoSpacing"/>
              <w:jc w:val="center"/>
              <w:rPr>
                <w:rFonts w:ascii="Times New Roman" w:hAnsi="Times New Roman"/>
                <w:b/>
                <w:sz w:val="28"/>
                <w:szCs w:val="28"/>
              </w:rPr>
            </w:pPr>
            <w:r w:rsidRPr="00FA5EB6">
              <w:rPr>
                <w:rFonts w:ascii="Times New Roman" w:hAnsi="Times New Roman"/>
                <w:b/>
                <w:sz w:val="28"/>
                <w:szCs w:val="28"/>
              </w:rPr>
              <w:t>Володіння державною мовою</w:t>
            </w:r>
          </w:p>
        </w:tc>
        <w:tc>
          <w:tcPr>
            <w:tcW w:w="5987" w:type="dxa"/>
          </w:tcPr>
          <w:p w:rsidR="00297BCC" w:rsidRPr="00FA5EB6" w:rsidRDefault="00297BCC" w:rsidP="00FE1F0B">
            <w:pPr>
              <w:pStyle w:val="NoSpacing"/>
              <w:rPr>
                <w:rFonts w:ascii="Times New Roman" w:hAnsi="Times New Roman"/>
                <w:sz w:val="28"/>
                <w:szCs w:val="28"/>
              </w:rPr>
            </w:pPr>
            <w:r w:rsidRPr="00FA5EB6">
              <w:rPr>
                <w:rFonts w:ascii="Times New Roman" w:hAnsi="Times New Roman"/>
                <w:sz w:val="28"/>
                <w:szCs w:val="28"/>
              </w:rPr>
              <w:t>вільне володіння державною мовою</w:t>
            </w:r>
          </w:p>
        </w:tc>
      </w:tr>
    </w:tbl>
    <w:p w:rsidR="00297BCC" w:rsidRDefault="00297BCC" w:rsidP="00FE1F0B">
      <w:pPr>
        <w:pStyle w:val="NoSpacing"/>
        <w:rPr>
          <w:rFonts w:ascii="Times New Roman" w:hAnsi="Times New Roman"/>
          <w:sz w:val="28"/>
          <w:szCs w:val="28"/>
        </w:rPr>
      </w:pPr>
      <w:r>
        <w:rPr>
          <w:rFonts w:ascii="Times New Roman" w:hAnsi="Times New Roman"/>
          <w:sz w:val="28"/>
          <w:szCs w:val="28"/>
        </w:rPr>
        <w:t xml:space="preserve">                                              </w:t>
      </w:r>
    </w:p>
    <w:p w:rsidR="00297BCC" w:rsidRPr="008A4578" w:rsidRDefault="00297BCC" w:rsidP="001551AB">
      <w:pPr>
        <w:pStyle w:val="NoSpacing"/>
        <w:rPr>
          <w:rFonts w:ascii="Times New Roman" w:hAnsi="Times New Roman"/>
          <w:b/>
          <w:sz w:val="28"/>
          <w:szCs w:val="28"/>
        </w:rPr>
      </w:pPr>
      <w:r>
        <w:rPr>
          <w:rFonts w:ascii="Times New Roman" w:hAnsi="Times New Roman"/>
          <w:b/>
          <w:sz w:val="28"/>
          <w:szCs w:val="28"/>
        </w:rPr>
        <w:t xml:space="preserve">                                       </w:t>
      </w:r>
      <w:r w:rsidRPr="008A4578">
        <w:rPr>
          <w:rFonts w:ascii="Times New Roman" w:hAnsi="Times New Roman"/>
          <w:b/>
          <w:sz w:val="28"/>
          <w:szCs w:val="28"/>
        </w:rPr>
        <w:t>Спеціальні вимоги</w:t>
      </w:r>
    </w:p>
    <w:tbl>
      <w:tblPr>
        <w:tblpPr w:leftFromText="180" w:rightFromText="180" w:vertAnchor="text" w:horzAnchor="margin" w:tblpX="-31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977"/>
        <w:gridCol w:w="5706"/>
      </w:tblGrid>
      <w:tr w:rsidR="00297BCC" w:rsidRPr="00FA5EB6" w:rsidTr="00C053EA">
        <w:trPr>
          <w:trHeight w:val="1005"/>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1.</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Освіта</w:t>
            </w:r>
          </w:p>
        </w:tc>
        <w:tc>
          <w:tcPr>
            <w:tcW w:w="5706" w:type="dxa"/>
          </w:tcPr>
          <w:p w:rsidR="00297BCC" w:rsidRPr="00FA5EB6" w:rsidRDefault="00297BCC" w:rsidP="002F729C">
            <w:pPr>
              <w:pStyle w:val="NoSpacing"/>
              <w:tabs>
                <w:tab w:val="left" w:pos="2220"/>
              </w:tabs>
              <w:rPr>
                <w:rFonts w:ascii="Times New Roman" w:hAnsi="Times New Roman"/>
                <w:sz w:val="28"/>
                <w:szCs w:val="28"/>
              </w:rPr>
            </w:pPr>
            <w:r w:rsidRPr="00FA5EB6">
              <w:rPr>
                <w:rFonts w:ascii="Times New Roman" w:hAnsi="Times New Roman"/>
                <w:sz w:val="28"/>
                <w:szCs w:val="28"/>
              </w:rPr>
              <w:tab/>
              <w:t>-</w:t>
            </w:r>
          </w:p>
        </w:tc>
      </w:tr>
      <w:tr w:rsidR="00297BCC" w:rsidRPr="00FA5EB6" w:rsidTr="008C080B">
        <w:trPr>
          <w:trHeight w:val="422"/>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2.</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Знання законодавства</w:t>
            </w:r>
          </w:p>
        </w:tc>
        <w:tc>
          <w:tcPr>
            <w:tcW w:w="5706" w:type="dxa"/>
          </w:tcPr>
          <w:p w:rsidR="00297BCC" w:rsidRPr="00FA5EB6" w:rsidRDefault="00297BCC" w:rsidP="002F729C">
            <w:pPr>
              <w:pStyle w:val="NoSpacing"/>
              <w:jc w:val="both"/>
              <w:rPr>
                <w:rFonts w:ascii="Times New Roman" w:hAnsi="Times New Roman"/>
                <w:sz w:val="28"/>
                <w:szCs w:val="28"/>
              </w:rPr>
            </w:pPr>
            <w:r w:rsidRPr="00FA5EB6">
              <w:rPr>
                <w:rFonts w:ascii="Times New Roman" w:hAnsi="Times New Roman"/>
                <w:sz w:val="28"/>
                <w:szCs w:val="28"/>
              </w:rPr>
              <w:t xml:space="preserve">Конституція України, Закон України «Про </w:t>
            </w:r>
          </w:p>
          <w:p w:rsidR="00297BCC" w:rsidRPr="00FA5EB6" w:rsidRDefault="00297BCC" w:rsidP="002F729C">
            <w:pPr>
              <w:pStyle w:val="NoSpacing"/>
              <w:jc w:val="both"/>
              <w:rPr>
                <w:rFonts w:ascii="Times New Roman" w:hAnsi="Times New Roman"/>
                <w:sz w:val="28"/>
                <w:szCs w:val="28"/>
              </w:rPr>
            </w:pPr>
            <w:r w:rsidRPr="00FA5EB6">
              <w:rPr>
                <w:rFonts w:ascii="Times New Roman" w:hAnsi="Times New Roman"/>
                <w:sz w:val="28"/>
                <w:szCs w:val="28"/>
              </w:rPr>
              <w:t>державну службу», Закон  України «Про запобігання корупції», Закон України «Про очищення влади», Закон України «Про органи і служби у справах дітей та спеціальні установи для дітей», Закон України «Про забезпечення організаційно-правових умов</w:t>
            </w:r>
          </w:p>
          <w:p w:rsidR="00297BCC" w:rsidRPr="00FA5EB6" w:rsidRDefault="00297BCC" w:rsidP="002F729C">
            <w:pPr>
              <w:pStyle w:val="NoSpacing"/>
              <w:jc w:val="both"/>
              <w:rPr>
                <w:rFonts w:ascii="Times New Roman" w:hAnsi="Times New Roman"/>
                <w:sz w:val="28"/>
                <w:szCs w:val="28"/>
              </w:rPr>
            </w:pPr>
            <w:r w:rsidRPr="00FA5EB6">
              <w:rPr>
                <w:rFonts w:ascii="Times New Roman" w:hAnsi="Times New Roman"/>
                <w:sz w:val="28"/>
                <w:szCs w:val="28"/>
              </w:rPr>
              <w:t>соціального захисту дітей-сиріт та дітей, позбавлених батьківського піклування», Закон України «Про охорону дитинства», постанова Кабінету Міністрів України «Питання діяльності органів опіки та піклування, пов’язаної із захистом прав дитини», постанова Кабінету Міністрів України «Про затвердження Порядку провадження діяльності з усиновлення та здійснення нагляду за дотриманням прав усиновлених дітей», Закон України «Про основи соціального захисту бездомних осіб і безпритульних дітей», Закон України «Про електронний цифровий підпис».</w:t>
            </w:r>
          </w:p>
          <w:p w:rsidR="00297BCC" w:rsidRPr="008C080B" w:rsidRDefault="00297BCC" w:rsidP="008C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hAnsi="Courier New" w:cs="Courier New"/>
                <w:color w:val="000000"/>
                <w:sz w:val="21"/>
                <w:szCs w:val="21"/>
                <w:lang w:eastAsia="ru-RU"/>
              </w:rPr>
            </w:pPr>
            <w:bookmarkStart w:id="1" w:name="o2"/>
            <w:bookmarkEnd w:id="1"/>
            <w:r w:rsidRPr="008C080B">
              <w:rPr>
                <w:rFonts w:ascii="Courier New" w:hAnsi="Courier New" w:cs="Courier New"/>
                <w:b/>
                <w:bCs/>
                <w:color w:val="000000"/>
                <w:sz w:val="21"/>
                <w:szCs w:val="21"/>
                <w:bdr w:val="none" w:sz="0" w:space="0" w:color="auto" w:frame="1"/>
                <w:lang w:eastAsia="ru-RU"/>
              </w:rPr>
              <w:t xml:space="preserve">            </w:t>
            </w:r>
          </w:p>
          <w:p w:rsidR="00297BCC" w:rsidRPr="00FA5EB6" w:rsidRDefault="00297BCC" w:rsidP="00C053EA">
            <w:pPr>
              <w:pStyle w:val="NoSpacing"/>
              <w:rPr>
                <w:rFonts w:ascii="Times New Roman" w:hAnsi="Times New Roman"/>
                <w:sz w:val="28"/>
                <w:szCs w:val="28"/>
              </w:rPr>
            </w:pPr>
          </w:p>
        </w:tc>
      </w:tr>
      <w:tr w:rsidR="00297BCC" w:rsidRPr="00FA5EB6" w:rsidTr="00C053EA">
        <w:trPr>
          <w:trHeight w:val="870"/>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3.</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Професійні знання</w:t>
            </w:r>
          </w:p>
        </w:tc>
        <w:tc>
          <w:tcPr>
            <w:tcW w:w="5706" w:type="dxa"/>
          </w:tcPr>
          <w:p w:rsidR="00297BCC" w:rsidRPr="00FA5EB6" w:rsidRDefault="00297BCC" w:rsidP="00C053EA">
            <w:pPr>
              <w:pStyle w:val="NoSpacing"/>
              <w:rPr>
                <w:rFonts w:ascii="Times New Roman" w:hAnsi="Times New Roman"/>
                <w:sz w:val="28"/>
                <w:szCs w:val="28"/>
              </w:rPr>
            </w:pPr>
            <w:r w:rsidRPr="00FA5EB6">
              <w:rPr>
                <w:rFonts w:ascii="Times New Roman" w:hAnsi="Times New Roman"/>
                <w:sz w:val="28"/>
                <w:szCs w:val="28"/>
              </w:rPr>
              <w:t>відповідно до посади з урахуванням вимог спеціальних законів</w:t>
            </w:r>
          </w:p>
        </w:tc>
      </w:tr>
      <w:tr w:rsidR="00297BCC" w:rsidRPr="00FA5EB6" w:rsidTr="00C053EA">
        <w:trPr>
          <w:trHeight w:val="780"/>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4.</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Якісне виконання поставлених завдань</w:t>
            </w:r>
          </w:p>
        </w:tc>
        <w:tc>
          <w:tcPr>
            <w:tcW w:w="5706" w:type="dxa"/>
          </w:tcPr>
          <w:p w:rsidR="00297BCC" w:rsidRPr="007F5F7E" w:rsidRDefault="00297BCC" w:rsidP="007F5F7E">
            <w:pPr>
              <w:pStyle w:val="rvps2"/>
              <w:shd w:val="clear" w:color="auto" w:fill="FFFFFF"/>
              <w:spacing w:before="0" w:beforeAutospacing="0" w:after="150" w:afterAutospacing="0"/>
              <w:textAlignment w:val="baseline"/>
              <w:rPr>
                <w:color w:val="000000"/>
                <w:sz w:val="28"/>
                <w:szCs w:val="28"/>
              </w:rPr>
            </w:pPr>
            <w:r w:rsidRPr="007F5F7E">
              <w:rPr>
                <w:sz w:val="28"/>
                <w:szCs w:val="28"/>
              </w:rPr>
              <w:t>1)</w:t>
            </w:r>
            <w:r w:rsidRPr="007F5F7E">
              <w:rPr>
                <w:color w:val="000000"/>
                <w:sz w:val="28"/>
                <w:szCs w:val="28"/>
              </w:rPr>
              <w:t xml:space="preserve">  вміння працювати з інформацією;</w:t>
            </w:r>
          </w:p>
          <w:p w:rsidR="00297BCC" w:rsidRPr="007F5F7E" w:rsidRDefault="00297BCC" w:rsidP="007F5F7E">
            <w:pPr>
              <w:pStyle w:val="rvps2"/>
              <w:shd w:val="clear" w:color="auto" w:fill="FFFFFF"/>
              <w:spacing w:before="0" w:beforeAutospacing="0" w:after="0" w:afterAutospacing="0"/>
              <w:textAlignment w:val="baseline"/>
              <w:rPr>
                <w:color w:val="000000"/>
                <w:sz w:val="28"/>
                <w:szCs w:val="28"/>
              </w:rPr>
            </w:pPr>
            <w:bookmarkStart w:id="2" w:name="n94"/>
            <w:bookmarkEnd w:id="2"/>
            <w:r w:rsidRPr="007F5F7E">
              <w:rPr>
                <w:color w:val="000000"/>
                <w:sz w:val="28"/>
                <w:szCs w:val="28"/>
              </w:rPr>
              <w:t xml:space="preserve">2) здатність працювати в декількох проектах </w:t>
            </w:r>
            <w:r>
              <w:rPr>
                <w:color w:val="000000"/>
                <w:sz w:val="28"/>
                <w:szCs w:val="28"/>
              </w:rPr>
              <w:t xml:space="preserve">  </w:t>
            </w:r>
            <w:r w:rsidRPr="007F5F7E">
              <w:rPr>
                <w:color w:val="000000"/>
                <w:sz w:val="28"/>
                <w:szCs w:val="28"/>
              </w:rPr>
              <w:t>одночасно;</w:t>
            </w:r>
          </w:p>
          <w:p w:rsidR="00297BCC" w:rsidRPr="007F5F7E" w:rsidRDefault="00297BCC" w:rsidP="007F5F7E">
            <w:pPr>
              <w:pStyle w:val="rvps2"/>
              <w:shd w:val="clear" w:color="auto" w:fill="FFFFFF"/>
              <w:spacing w:before="0" w:beforeAutospacing="0" w:after="0" w:afterAutospacing="0"/>
              <w:textAlignment w:val="baseline"/>
              <w:rPr>
                <w:color w:val="000000"/>
                <w:sz w:val="28"/>
                <w:szCs w:val="28"/>
              </w:rPr>
            </w:pPr>
            <w:bookmarkStart w:id="3" w:name="n95"/>
            <w:bookmarkEnd w:id="3"/>
            <w:r w:rsidRPr="007F5F7E">
              <w:rPr>
                <w:color w:val="000000"/>
                <w:sz w:val="28"/>
                <w:szCs w:val="28"/>
              </w:rPr>
              <w:t>3) орієнтація на досягнення кінцевих результатів;</w:t>
            </w:r>
          </w:p>
          <w:p w:rsidR="00297BCC" w:rsidRPr="007F5F7E" w:rsidRDefault="00297BCC" w:rsidP="007F5F7E">
            <w:pPr>
              <w:pStyle w:val="rvps2"/>
              <w:shd w:val="clear" w:color="auto" w:fill="FFFFFF"/>
              <w:spacing w:before="0" w:beforeAutospacing="0" w:after="0" w:afterAutospacing="0"/>
              <w:textAlignment w:val="baseline"/>
              <w:rPr>
                <w:color w:val="000000"/>
                <w:sz w:val="28"/>
                <w:szCs w:val="28"/>
              </w:rPr>
            </w:pPr>
            <w:bookmarkStart w:id="4" w:name="n96"/>
            <w:bookmarkEnd w:id="4"/>
            <w:r w:rsidRPr="007F5F7E">
              <w:rPr>
                <w:color w:val="000000"/>
                <w:sz w:val="28"/>
                <w:szCs w:val="28"/>
              </w:rPr>
              <w:t>4) вміння вирішувати комплексні завдання;</w:t>
            </w:r>
          </w:p>
          <w:p w:rsidR="00297BCC" w:rsidRPr="007F5F7E" w:rsidRDefault="00297BCC" w:rsidP="007F5F7E">
            <w:pPr>
              <w:pStyle w:val="rvps2"/>
              <w:shd w:val="clear" w:color="auto" w:fill="FFFFFF"/>
              <w:spacing w:before="0" w:beforeAutospacing="0" w:after="0" w:afterAutospacing="0"/>
              <w:textAlignment w:val="baseline"/>
              <w:rPr>
                <w:color w:val="000000"/>
                <w:sz w:val="28"/>
                <w:szCs w:val="28"/>
              </w:rPr>
            </w:pPr>
            <w:bookmarkStart w:id="5" w:name="n97"/>
            <w:bookmarkEnd w:id="5"/>
            <w:r w:rsidRPr="007F5F7E">
              <w:rPr>
                <w:color w:val="000000"/>
                <w:sz w:val="28"/>
                <w:szCs w:val="28"/>
              </w:rPr>
              <w:t>5) вміння ефективно використовувати ресурси (у тому числі фінансові і матеріальні);</w:t>
            </w:r>
          </w:p>
          <w:p w:rsidR="00297BCC" w:rsidRPr="007F5F7E" w:rsidRDefault="00297BCC" w:rsidP="007F5F7E">
            <w:pPr>
              <w:pStyle w:val="rvps2"/>
              <w:shd w:val="clear" w:color="auto" w:fill="FFFFFF"/>
              <w:spacing w:before="0" w:beforeAutospacing="0" w:after="0" w:afterAutospacing="0"/>
              <w:textAlignment w:val="baseline"/>
              <w:rPr>
                <w:color w:val="000000"/>
                <w:sz w:val="28"/>
                <w:szCs w:val="28"/>
              </w:rPr>
            </w:pPr>
            <w:bookmarkStart w:id="6" w:name="n98"/>
            <w:bookmarkEnd w:id="6"/>
            <w:r w:rsidRPr="007F5F7E">
              <w:rPr>
                <w:color w:val="000000"/>
                <w:sz w:val="28"/>
                <w:szCs w:val="28"/>
              </w:rPr>
              <w:t>6) вміння надавати пропозиції, їх аргументувати та презентувати.</w:t>
            </w:r>
          </w:p>
          <w:p w:rsidR="00297BCC" w:rsidRPr="00FA5EB6" w:rsidRDefault="00297BCC" w:rsidP="00C053EA">
            <w:pPr>
              <w:pStyle w:val="NoSpacing"/>
              <w:rPr>
                <w:rFonts w:ascii="Times New Roman" w:hAnsi="Times New Roman"/>
                <w:sz w:val="28"/>
                <w:szCs w:val="28"/>
              </w:rPr>
            </w:pPr>
          </w:p>
        </w:tc>
      </w:tr>
      <w:tr w:rsidR="00297BCC" w:rsidRPr="00FA5EB6" w:rsidTr="00C053EA">
        <w:trPr>
          <w:trHeight w:val="867"/>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5.</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Командна робота та взаємодія</w:t>
            </w:r>
          </w:p>
        </w:tc>
        <w:tc>
          <w:tcPr>
            <w:tcW w:w="5706" w:type="dxa"/>
          </w:tcPr>
          <w:p w:rsidR="00297BCC" w:rsidRPr="00510714" w:rsidRDefault="00297BCC" w:rsidP="00510714">
            <w:pPr>
              <w:pStyle w:val="rvps2"/>
              <w:shd w:val="clear" w:color="auto" w:fill="FFFFFF"/>
              <w:spacing w:before="0" w:beforeAutospacing="0" w:after="150" w:afterAutospacing="0"/>
              <w:jc w:val="both"/>
              <w:textAlignment w:val="baseline"/>
              <w:rPr>
                <w:color w:val="000000"/>
                <w:sz w:val="28"/>
                <w:szCs w:val="28"/>
              </w:rPr>
            </w:pPr>
            <w:r w:rsidRPr="00510714">
              <w:rPr>
                <w:color w:val="000000"/>
                <w:sz w:val="28"/>
                <w:szCs w:val="28"/>
              </w:rPr>
              <w:t>1) вміння працювати в команді;</w:t>
            </w:r>
          </w:p>
          <w:p w:rsidR="00297BCC" w:rsidRPr="00510714" w:rsidRDefault="00297BCC" w:rsidP="00510714">
            <w:pPr>
              <w:pStyle w:val="rvps2"/>
              <w:shd w:val="clear" w:color="auto" w:fill="FFFFFF"/>
              <w:spacing w:before="0" w:beforeAutospacing="0" w:after="0" w:afterAutospacing="0"/>
              <w:jc w:val="both"/>
              <w:textAlignment w:val="baseline"/>
              <w:rPr>
                <w:color w:val="000000"/>
                <w:sz w:val="28"/>
                <w:szCs w:val="28"/>
              </w:rPr>
            </w:pPr>
            <w:bookmarkStart w:id="7" w:name="n101"/>
            <w:bookmarkEnd w:id="7"/>
            <w:r w:rsidRPr="00510714">
              <w:rPr>
                <w:color w:val="000000"/>
                <w:sz w:val="28"/>
                <w:szCs w:val="28"/>
              </w:rPr>
              <w:t>2) вміння ефективної координації з іншими;</w:t>
            </w:r>
          </w:p>
          <w:p w:rsidR="00297BCC" w:rsidRDefault="00297BCC" w:rsidP="00510714">
            <w:pPr>
              <w:pStyle w:val="rvps2"/>
              <w:shd w:val="clear" w:color="auto" w:fill="FFFFFF"/>
              <w:spacing w:before="0" w:beforeAutospacing="0" w:after="0" w:afterAutospacing="0"/>
              <w:jc w:val="both"/>
              <w:textAlignment w:val="baseline"/>
              <w:rPr>
                <w:color w:val="000000"/>
              </w:rPr>
            </w:pPr>
            <w:bookmarkStart w:id="8" w:name="n102"/>
            <w:bookmarkEnd w:id="8"/>
            <w:r w:rsidRPr="00510714">
              <w:rPr>
                <w:color w:val="000000"/>
                <w:sz w:val="28"/>
                <w:szCs w:val="28"/>
              </w:rPr>
              <w:t>3) вміння надавати зворотний зв'язок</w:t>
            </w:r>
            <w:r>
              <w:rPr>
                <w:color w:val="000000"/>
              </w:rPr>
              <w:t>.</w:t>
            </w:r>
          </w:p>
          <w:p w:rsidR="00297BCC" w:rsidRPr="00FA5EB6" w:rsidRDefault="00297BCC" w:rsidP="00C053EA">
            <w:pPr>
              <w:pStyle w:val="NoSpacing"/>
              <w:rPr>
                <w:rFonts w:ascii="Times New Roman" w:hAnsi="Times New Roman"/>
                <w:sz w:val="28"/>
                <w:szCs w:val="28"/>
              </w:rPr>
            </w:pPr>
          </w:p>
        </w:tc>
      </w:tr>
      <w:tr w:rsidR="00297BCC" w:rsidRPr="00FA5EB6" w:rsidTr="00C053EA">
        <w:trPr>
          <w:trHeight w:val="876"/>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6.</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Сприйняття змін</w:t>
            </w:r>
          </w:p>
        </w:tc>
        <w:tc>
          <w:tcPr>
            <w:tcW w:w="5706" w:type="dxa"/>
          </w:tcPr>
          <w:p w:rsidR="00297BCC" w:rsidRPr="00510714" w:rsidRDefault="00297BCC" w:rsidP="00510714">
            <w:pPr>
              <w:pStyle w:val="rvps2"/>
              <w:shd w:val="clear" w:color="auto" w:fill="FFFFFF"/>
              <w:spacing w:before="0" w:beforeAutospacing="0" w:after="150" w:afterAutospacing="0"/>
              <w:jc w:val="both"/>
              <w:textAlignment w:val="baseline"/>
              <w:rPr>
                <w:color w:val="000000"/>
                <w:sz w:val="28"/>
                <w:szCs w:val="28"/>
              </w:rPr>
            </w:pPr>
            <w:r w:rsidRPr="00510714">
              <w:rPr>
                <w:color w:val="000000"/>
                <w:sz w:val="28"/>
                <w:szCs w:val="28"/>
              </w:rPr>
              <w:t>1) виконання плану змін та покращень;</w:t>
            </w:r>
          </w:p>
          <w:p w:rsidR="00297BCC" w:rsidRPr="00510714" w:rsidRDefault="00297BCC" w:rsidP="00510714">
            <w:pPr>
              <w:pStyle w:val="rvps2"/>
              <w:shd w:val="clear" w:color="auto" w:fill="FFFFFF"/>
              <w:spacing w:before="0" w:beforeAutospacing="0" w:after="0" w:afterAutospacing="0"/>
              <w:jc w:val="both"/>
              <w:textAlignment w:val="baseline"/>
              <w:rPr>
                <w:color w:val="000000"/>
                <w:sz w:val="28"/>
                <w:szCs w:val="28"/>
              </w:rPr>
            </w:pPr>
            <w:bookmarkStart w:id="9" w:name="n105"/>
            <w:bookmarkEnd w:id="9"/>
            <w:r w:rsidRPr="00510714">
              <w:rPr>
                <w:color w:val="000000"/>
                <w:sz w:val="28"/>
                <w:szCs w:val="28"/>
              </w:rPr>
              <w:t>2) здатність приймати зміни та змінюватись.</w:t>
            </w:r>
          </w:p>
          <w:p w:rsidR="00297BCC" w:rsidRPr="00FA5EB6" w:rsidRDefault="00297BCC" w:rsidP="00C053EA">
            <w:pPr>
              <w:pStyle w:val="NoSpacing"/>
              <w:rPr>
                <w:rFonts w:ascii="Times New Roman" w:hAnsi="Times New Roman"/>
                <w:sz w:val="28"/>
                <w:szCs w:val="28"/>
              </w:rPr>
            </w:pPr>
          </w:p>
        </w:tc>
      </w:tr>
      <w:tr w:rsidR="00297BCC" w:rsidRPr="00FA5EB6" w:rsidTr="00C053EA">
        <w:trPr>
          <w:trHeight w:val="956"/>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7.</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Технічні вміння</w:t>
            </w:r>
          </w:p>
        </w:tc>
        <w:tc>
          <w:tcPr>
            <w:tcW w:w="5706" w:type="dxa"/>
          </w:tcPr>
          <w:p w:rsidR="00297BCC" w:rsidRPr="00FA5EB6" w:rsidRDefault="00297BCC" w:rsidP="006570C8">
            <w:pPr>
              <w:pStyle w:val="NoSpacing"/>
              <w:rPr>
                <w:rFonts w:ascii="Times New Roman" w:hAnsi="Times New Roman"/>
                <w:sz w:val="28"/>
                <w:szCs w:val="28"/>
              </w:rPr>
            </w:pPr>
            <w:r w:rsidRPr="00FA5EB6">
              <w:rPr>
                <w:rFonts w:ascii="Times New Roman" w:hAnsi="Times New Roman"/>
                <w:color w:val="000000"/>
                <w:sz w:val="28"/>
                <w:szCs w:val="28"/>
                <w:shd w:val="clear" w:color="auto" w:fill="FFFFFF"/>
              </w:rPr>
              <w:t>вміння використовувати комп'ютерне обладнання та програмне забезпечення, використовувати офісну техніку</w:t>
            </w:r>
            <w:r w:rsidRPr="00FA5EB6">
              <w:t xml:space="preserve">, </w:t>
            </w:r>
            <w:r w:rsidRPr="00FA5EB6">
              <w:rPr>
                <w:rFonts w:ascii="Times New Roman" w:hAnsi="Times New Roman"/>
                <w:color w:val="000000"/>
                <w:sz w:val="28"/>
                <w:szCs w:val="28"/>
                <w:shd w:val="clear" w:color="auto" w:fill="FFFFFF"/>
              </w:rPr>
              <w:t>встановлення й конфігурування оновлень операційної системи і прикладного програмного забезпечення, навички, пов’язані з</w:t>
            </w:r>
            <w:r w:rsidRPr="00FA5EB6">
              <w:t xml:space="preserve"> </w:t>
            </w:r>
            <w:r w:rsidRPr="00FA5EB6">
              <w:rPr>
                <w:rFonts w:ascii="Times New Roman" w:hAnsi="Times New Roman"/>
                <w:color w:val="000000"/>
                <w:sz w:val="28"/>
                <w:szCs w:val="28"/>
                <w:shd w:val="clear" w:color="auto" w:fill="FFFFFF"/>
              </w:rPr>
              <w:t xml:space="preserve">усунення неполадок у комп’ютерній системі та монтажу </w:t>
            </w:r>
            <w:r w:rsidRPr="00FA5EB6">
              <w:t xml:space="preserve"> </w:t>
            </w:r>
            <w:r w:rsidRPr="00FA5EB6">
              <w:rPr>
                <w:rFonts w:ascii="Times New Roman" w:hAnsi="Times New Roman"/>
                <w:color w:val="000000"/>
                <w:sz w:val="28"/>
                <w:szCs w:val="28"/>
                <w:shd w:val="clear" w:color="auto" w:fill="FFFFFF"/>
              </w:rPr>
              <w:t>комп'ютерної техніки та визначення необхідності ремонту;</w:t>
            </w:r>
          </w:p>
        </w:tc>
      </w:tr>
      <w:tr w:rsidR="00297BCC" w:rsidRPr="00FA5EB6" w:rsidTr="00C053EA">
        <w:trPr>
          <w:trHeight w:val="1234"/>
        </w:trPr>
        <w:tc>
          <w:tcPr>
            <w:tcW w:w="81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8.</w:t>
            </w:r>
          </w:p>
        </w:tc>
        <w:tc>
          <w:tcPr>
            <w:tcW w:w="2977" w:type="dxa"/>
          </w:tcPr>
          <w:p w:rsidR="00297BCC" w:rsidRPr="00FA5EB6" w:rsidRDefault="00297BCC" w:rsidP="00C053EA">
            <w:pPr>
              <w:pStyle w:val="NoSpacing"/>
              <w:rPr>
                <w:rFonts w:ascii="Times New Roman" w:hAnsi="Times New Roman"/>
                <w:b/>
                <w:sz w:val="28"/>
                <w:szCs w:val="28"/>
              </w:rPr>
            </w:pPr>
            <w:r w:rsidRPr="00FA5EB6">
              <w:rPr>
                <w:rFonts w:ascii="Times New Roman" w:hAnsi="Times New Roman"/>
                <w:b/>
                <w:sz w:val="28"/>
                <w:szCs w:val="28"/>
              </w:rPr>
              <w:t>Особисті компетенції</w:t>
            </w:r>
          </w:p>
        </w:tc>
        <w:tc>
          <w:tcPr>
            <w:tcW w:w="5706" w:type="dxa"/>
          </w:tcPr>
          <w:p w:rsidR="00297BCC" w:rsidRDefault="00297BCC" w:rsidP="00034248">
            <w:pPr>
              <w:pStyle w:val="rvps2"/>
              <w:shd w:val="clear" w:color="auto" w:fill="FFFFFF"/>
              <w:spacing w:before="0" w:beforeAutospacing="0" w:after="150" w:afterAutospacing="0"/>
              <w:jc w:val="both"/>
              <w:textAlignment w:val="baseline"/>
              <w:rPr>
                <w:color w:val="000000"/>
                <w:sz w:val="28"/>
                <w:szCs w:val="28"/>
              </w:rPr>
            </w:pPr>
            <w:r w:rsidRPr="00510714">
              <w:rPr>
                <w:color w:val="000000"/>
                <w:sz w:val="28"/>
                <w:szCs w:val="28"/>
              </w:rPr>
              <w:t>1) відповідальність;</w:t>
            </w:r>
            <w:bookmarkStart w:id="10" w:name="n110"/>
            <w:bookmarkEnd w:id="10"/>
          </w:p>
          <w:p w:rsidR="00297BCC" w:rsidRPr="00034248" w:rsidRDefault="00297BCC" w:rsidP="00034248">
            <w:pPr>
              <w:pStyle w:val="rvps2"/>
              <w:shd w:val="clear" w:color="auto" w:fill="FFFFFF"/>
              <w:spacing w:before="0" w:beforeAutospacing="0" w:after="150" w:afterAutospacing="0"/>
              <w:jc w:val="both"/>
              <w:textAlignment w:val="baseline"/>
              <w:rPr>
                <w:color w:val="000000"/>
                <w:sz w:val="28"/>
                <w:szCs w:val="28"/>
              </w:rPr>
            </w:pPr>
            <w:r w:rsidRPr="00510714">
              <w:rPr>
                <w:color w:val="000000"/>
                <w:sz w:val="28"/>
                <w:szCs w:val="28"/>
              </w:rPr>
              <w:t>2) системність і самостійність в роботі;</w:t>
            </w:r>
          </w:p>
          <w:p w:rsidR="00297BCC" w:rsidRPr="00510714" w:rsidRDefault="00297BCC" w:rsidP="00510714">
            <w:pPr>
              <w:pStyle w:val="rvps2"/>
              <w:shd w:val="clear" w:color="auto" w:fill="FFFFFF"/>
              <w:spacing w:before="0" w:beforeAutospacing="0" w:after="0" w:afterAutospacing="0"/>
              <w:jc w:val="both"/>
              <w:textAlignment w:val="baseline"/>
              <w:rPr>
                <w:color w:val="000000"/>
                <w:sz w:val="28"/>
                <w:szCs w:val="28"/>
              </w:rPr>
            </w:pPr>
            <w:bookmarkStart w:id="11" w:name="n111"/>
            <w:bookmarkEnd w:id="11"/>
            <w:r w:rsidRPr="00510714">
              <w:rPr>
                <w:color w:val="000000"/>
                <w:sz w:val="28"/>
                <w:szCs w:val="28"/>
              </w:rPr>
              <w:t>3) уважність до деталей;</w:t>
            </w:r>
          </w:p>
          <w:p w:rsidR="00297BCC" w:rsidRPr="00510714" w:rsidRDefault="00297BCC" w:rsidP="00510714">
            <w:pPr>
              <w:pStyle w:val="rvps2"/>
              <w:shd w:val="clear" w:color="auto" w:fill="FFFFFF"/>
              <w:spacing w:before="0" w:beforeAutospacing="0" w:after="0" w:afterAutospacing="0"/>
              <w:jc w:val="both"/>
              <w:textAlignment w:val="baseline"/>
              <w:rPr>
                <w:color w:val="000000"/>
                <w:sz w:val="28"/>
                <w:szCs w:val="28"/>
              </w:rPr>
            </w:pPr>
            <w:bookmarkStart w:id="12" w:name="n112"/>
            <w:bookmarkEnd w:id="12"/>
            <w:r w:rsidRPr="00510714">
              <w:rPr>
                <w:color w:val="000000"/>
                <w:sz w:val="28"/>
                <w:szCs w:val="28"/>
              </w:rPr>
              <w:t>4) наполегливість;</w:t>
            </w:r>
          </w:p>
          <w:p w:rsidR="00297BCC" w:rsidRPr="00510714" w:rsidRDefault="00297BCC" w:rsidP="00510714">
            <w:pPr>
              <w:pStyle w:val="rvps2"/>
              <w:shd w:val="clear" w:color="auto" w:fill="FFFFFF"/>
              <w:spacing w:before="0" w:beforeAutospacing="0" w:after="0" w:afterAutospacing="0"/>
              <w:jc w:val="both"/>
              <w:textAlignment w:val="baseline"/>
              <w:rPr>
                <w:color w:val="000000"/>
                <w:sz w:val="28"/>
                <w:szCs w:val="28"/>
              </w:rPr>
            </w:pPr>
            <w:bookmarkStart w:id="13" w:name="n113"/>
            <w:bookmarkEnd w:id="13"/>
            <w:r w:rsidRPr="00510714">
              <w:rPr>
                <w:color w:val="000000"/>
                <w:sz w:val="28"/>
                <w:szCs w:val="28"/>
              </w:rPr>
              <w:t>5) креативність та ініціативність;</w:t>
            </w:r>
          </w:p>
          <w:p w:rsidR="00297BCC" w:rsidRPr="00510714" w:rsidRDefault="00297BCC" w:rsidP="00510714">
            <w:pPr>
              <w:pStyle w:val="rvps2"/>
              <w:shd w:val="clear" w:color="auto" w:fill="FFFFFF"/>
              <w:spacing w:before="0" w:beforeAutospacing="0" w:after="0" w:afterAutospacing="0"/>
              <w:jc w:val="both"/>
              <w:textAlignment w:val="baseline"/>
              <w:rPr>
                <w:color w:val="000000"/>
                <w:sz w:val="28"/>
                <w:szCs w:val="28"/>
              </w:rPr>
            </w:pPr>
            <w:bookmarkStart w:id="14" w:name="n114"/>
            <w:bookmarkEnd w:id="14"/>
            <w:r w:rsidRPr="00510714">
              <w:rPr>
                <w:color w:val="000000"/>
                <w:sz w:val="28"/>
                <w:szCs w:val="28"/>
              </w:rPr>
              <w:t>6) орієнтація на саморозвиток;</w:t>
            </w:r>
          </w:p>
          <w:p w:rsidR="00297BCC" w:rsidRPr="00510714" w:rsidRDefault="00297BCC" w:rsidP="00510714">
            <w:pPr>
              <w:pStyle w:val="rvps2"/>
              <w:shd w:val="clear" w:color="auto" w:fill="FFFFFF"/>
              <w:spacing w:before="0" w:beforeAutospacing="0" w:after="0" w:afterAutospacing="0"/>
              <w:jc w:val="both"/>
              <w:textAlignment w:val="baseline"/>
              <w:rPr>
                <w:color w:val="000000"/>
                <w:sz w:val="28"/>
                <w:szCs w:val="28"/>
              </w:rPr>
            </w:pPr>
            <w:bookmarkStart w:id="15" w:name="n115"/>
            <w:bookmarkEnd w:id="15"/>
            <w:r w:rsidRPr="00510714">
              <w:rPr>
                <w:color w:val="000000"/>
                <w:sz w:val="28"/>
                <w:szCs w:val="28"/>
              </w:rPr>
              <w:t>7) орієнтація на обслуговування;</w:t>
            </w:r>
          </w:p>
          <w:p w:rsidR="00297BCC" w:rsidRPr="00124AA6" w:rsidRDefault="00297BCC" w:rsidP="00510714">
            <w:pPr>
              <w:pStyle w:val="rvps2"/>
              <w:shd w:val="clear" w:color="auto" w:fill="FFFFFF"/>
              <w:spacing w:before="0" w:beforeAutospacing="0" w:after="0" w:afterAutospacing="0"/>
              <w:jc w:val="both"/>
              <w:textAlignment w:val="baseline"/>
              <w:rPr>
                <w:color w:val="000000"/>
              </w:rPr>
            </w:pPr>
            <w:bookmarkStart w:id="16" w:name="n116"/>
            <w:bookmarkEnd w:id="16"/>
            <w:r w:rsidRPr="00510714">
              <w:rPr>
                <w:color w:val="000000"/>
                <w:sz w:val="28"/>
                <w:szCs w:val="28"/>
              </w:rPr>
              <w:t>8) вміння працювати в стресових ситуаціях</w:t>
            </w:r>
          </w:p>
          <w:p w:rsidR="00297BCC" w:rsidRPr="00FA5EB6" w:rsidRDefault="00297BCC" w:rsidP="00124AA6">
            <w:pPr>
              <w:pStyle w:val="NoSpacing"/>
              <w:rPr>
                <w:rFonts w:ascii="Times New Roman" w:hAnsi="Times New Roman"/>
                <w:sz w:val="28"/>
                <w:szCs w:val="28"/>
              </w:rPr>
            </w:pPr>
            <w:r w:rsidRPr="00FA5EB6">
              <w:rPr>
                <w:rFonts w:ascii="Times New Roman" w:hAnsi="Times New Roman"/>
                <w:sz w:val="28"/>
                <w:szCs w:val="28"/>
              </w:rPr>
              <w:t>9) знання ділового етикету;</w:t>
            </w:r>
          </w:p>
          <w:p w:rsidR="00297BCC" w:rsidRPr="00FA5EB6" w:rsidRDefault="00297BCC" w:rsidP="00124AA6">
            <w:pPr>
              <w:pStyle w:val="NoSpacing"/>
              <w:rPr>
                <w:rFonts w:ascii="Times New Roman" w:hAnsi="Times New Roman"/>
                <w:sz w:val="28"/>
                <w:szCs w:val="28"/>
              </w:rPr>
            </w:pPr>
            <w:r w:rsidRPr="00FA5EB6">
              <w:rPr>
                <w:rFonts w:ascii="Times New Roman" w:hAnsi="Times New Roman"/>
                <w:sz w:val="28"/>
                <w:szCs w:val="28"/>
              </w:rPr>
              <w:t>10) виконавча  дисципліна;</w:t>
            </w:r>
          </w:p>
          <w:p w:rsidR="00297BCC" w:rsidRPr="00FA5EB6" w:rsidRDefault="00297BCC" w:rsidP="00124AA6">
            <w:pPr>
              <w:pStyle w:val="NoSpacing"/>
              <w:rPr>
                <w:rFonts w:ascii="Times New Roman" w:hAnsi="Times New Roman"/>
                <w:sz w:val="28"/>
                <w:szCs w:val="28"/>
              </w:rPr>
            </w:pPr>
            <w:r w:rsidRPr="00FA5EB6">
              <w:rPr>
                <w:rFonts w:ascii="Times New Roman" w:hAnsi="Times New Roman"/>
                <w:sz w:val="28"/>
                <w:szCs w:val="28"/>
              </w:rPr>
              <w:t>11) логічне мислення;</w:t>
            </w:r>
          </w:p>
          <w:p w:rsidR="00297BCC" w:rsidRPr="00FA5EB6" w:rsidRDefault="00297BCC" w:rsidP="00124AA6">
            <w:pPr>
              <w:pStyle w:val="NoSpacing"/>
              <w:rPr>
                <w:rFonts w:ascii="Times New Roman" w:hAnsi="Times New Roman"/>
                <w:sz w:val="28"/>
                <w:szCs w:val="28"/>
              </w:rPr>
            </w:pPr>
            <w:r w:rsidRPr="00FA5EB6">
              <w:rPr>
                <w:rFonts w:ascii="Times New Roman" w:hAnsi="Times New Roman"/>
                <w:sz w:val="28"/>
                <w:szCs w:val="28"/>
              </w:rPr>
              <w:t xml:space="preserve">12) уміння знаходити рішення у стресових ситуаціях;  </w:t>
            </w:r>
          </w:p>
          <w:p w:rsidR="00297BCC" w:rsidRPr="00FA5EB6" w:rsidRDefault="00297BCC" w:rsidP="00C053EA">
            <w:pPr>
              <w:pStyle w:val="NoSpacing"/>
              <w:rPr>
                <w:rFonts w:ascii="Times New Roman" w:hAnsi="Times New Roman"/>
                <w:sz w:val="28"/>
                <w:szCs w:val="28"/>
              </w:rPr>
            </w:pPr>
          </w:p>
        </w:tc>
      </w:tr>
    </w:tbl>
    <w:p w:rsidR="00297BCC" w:rsidRPr="00451CB9" w:rsidRDefault="00297BCC" w:rsidP="0014555D">
      <w:pPr>
        <w:pStyle w:val="NoSpacing"/>
        <w:jc w:val="center"/>
        <w:rPr>
          <w:rFonts w:ascii="Times New Roman" w:hAnsi="Times New Roman"/>
          <w:sz w:val="28"/>
          <w:szCs w:val="28"/>
        </w:rPr>
      </w:pPr>
    </w:p>
    <w:p w:rsidR="00297BCC" w:rsidRPr="0075732E" w:rsidRDefault="00297BCC" w:rsidP="00066C0D">
      <w:pPr>
        <w:pStyle w:val="NoSpacing"/>
        <w:rPr>
          <w:rFonts w:ascii="Times New Roman" w:hAnsi="Times New Roman"/>
          <w:sz w:val="28"/>
          <w:szCs w:val="28"/>
        </w:rPr>
      </w:pPr>
    </w:p>
    <w:sectPr w:rsidR="00297BCC" w:rsidRPr="0075732E" w:rsidSect="00FE1F0B">
      <w:pgSz w:w="11906" w:h="16838"/>
      <w:pgMar w:top="1418"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CC" w:rsidRDefault="00297BCC" w:rsidP="00D93C74">
      <w:pPr>
        <w:spacing w:after="0" w:line="240" w:lineRule="auto"/>
      </w:pPr>
      <w:r>
        <w:separator/>
      </w:r>
    </w:p>
  </w:endnote>
  <w:endnote w:type="continuationSeparator" w:id="0">
    <w:p w:rsidR="00297BCC" w:rsidRDefault="00297BCC" w:rsidP="00D93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CC" w:rsidRDefault="00297BCC" w:rsidP="00D93C74">
      <w:pPr>
        <w:spacing w:after="0" w:line="240" w:lineRule="auto"/>
      </w:pPr>
      <w:r>
        <w:separator/>
      </w:r>
    </w:p>
  </w:footnote>
  <w:footnote w:type="continuationSeparator" w:id="0">
    <w:p w:rsidR="00297BCC" w:rsidRDefault="00297BCC" w:rsidP="00D93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778E"/>
    <w:multiLevelType w:val="hybridMultilevel"/>
    <w:tmpl w:val="79D67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80377A"/>
    <w:multiLevelType w:val="hybridMultilevel"/>
    <w:tmpl w:val="0D9A3F2C"/>
    <w:lvl w:ilvl="0" w:tplc="FA8A08E8">
      <w:start w:val="28"/>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72946B02"/>
    <w:multiLevelType w:val="hybridMultilevel"/>
    <w:tmpl w:val="820C698C"/>
    <w:lvl w:ilvl="0" w:tplc="3FBEC1BA">
      <w:start w:val="2"/>
      <w:numFmt w:val="bullet"/>
      <w:lvlText w:val="-"/>
      <w:lvlJc w:val="left"/>
      <w:pPr>
        <w:ind w:left="6030" w:hanging="360"/>
      </w:pPr>
      <w:rPr>
        <w:rFonts w:ascii="Times New Roman" w:eastAsia="Times New Roman" w:hAnsi="Times New Roman" w:hint="default"/>
      </w:rPr>
    </w:lvl>
    <w:lvl w:ilvl="1" w:tplc="04190003" w:tentative="1">
      <w:start w:val="1"/>
      <w:numFmt w:val="bullet"/>
      <w:lvlText w:val="o"/>
      <w:lvlJc w:val="left"/>
      <w:pPr>
        <w:ind w:left="6750" w:hanging="360"/>
      </w:pPr>
      <w:rPr>
        <w:rFonts w:ascii="Courier New" w:hAnsi="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717"/>
    <w:rsid w:val="00034248"/>
    <w:rsid w:val="000371FD"/>
    <w:rsid w:val="00066C0D"/>
    <w:rsid w:val="000A7447"/>
    <w:rsid w:val="000D6772"/>
    <w:rsid w:val="000D6C36"/>
    <w:rsid w:val="001154E9"/>
    <w:rsid w:val="00124AA6"/>
    <w:rsid w:val="001421EE"/>
    <w:rsid w:val="0014555D"/>
    <w:rsid w:val="001551AB"/>
    <w:rsid w:val="001568FA"/>
    <w:rsid w:val="00156AE8"/>
    <w:rsid w:val="001654E8"/>
    <w:rsid w:val="00167C4E"/>
    <w:rsid w:val="001727DC"/>
    <w:rsid w:val="00192D86"/>
    <w:rsid w:val="00192EDE"/>
    <w:rsid w:val="00192F7A"/>
    <w:rsid w:val="001C3015"/>
    <w:rsid w:val="001D4BDA"/>
    <w:rsid w:val="001D5D5B"/>
    <w:rsid w:val="00202CE6"/>
    <w:rsid w:val="00231773"/>
    <w:rsid w:val="00240E63"/>
    <w:rsid w:val="00297BCC"/>
    <w:rsid w:val="002B1AB7"/>
    <w:rsid w:val="002C0992"/>
    <w:rsid w:val="002C0E36"/>
    <w:rsid w:val="002C2CC0"/>
    <w:rsid w:val="002C353C"/>
    <w:rsid w:val="002D0EAD"/>
    <w:rsid w:val="002E0A90"/>
    <w:rsid w:val="002F6261"/>
    <w:rsid w:val="002F729C"/>
    <w:rsid w:val="00300AC0"/>
    <w:rsid w:val="00315764"/>
    <w:rsid w:val="00324D4D"/>
    <w:rsid w:val="00343482"/>
    <w:rsid w:val="00347B52"/>
    <w:rsid w:val="00391217"/>
    <w:rsid w:val="003964C0"/>
    <w:rsid w:val="00413FA7"/>
    <w:rsid w:val="00444F16"/>
    <w:rsid w:val="0044536F"/>
    <w:rsid w:val="00451CB9"/>
    <w:rsid w:val="004614AE"/>
    <w:rsid w:val="0046533C"/>
    <w:rsid w:val="00491A74"/>
    <w:rsid w:val="004E7CDB"/>
    <w:rsid w:val="004F61AD"/>
    <w:rsid w:val="00510714"/>
    <w:rsid w:val="005F0CFD"/>
    <w:rsid w:val="005F3717"/>
    <w:rsid w:val="006432BD"/>
    <w:rsid w:val="006570C8"/>
    <w:rsid w:val="006A675D"/>
    <w:rsid w:val="006C5511"/>
    <w:rsid w:val="006D538A"/>
    <w:rsid w:val="006F20A0"/>
    <w:rsid w:val="006F4C45"/>
    <w:rsid w:val="00702090"/>
    <w:rsid w:val="00706A95"/>
    <w:rsid w:val="0075732E"/>
    <w:rsid w:val="007779B6"/>
    <w:rsid w:val="007B5999"/>
    <w:rsid w:val="007D1920"/>
    <w:rsid w:val="007D7FB2"/>
    <w:rsid w:val="007F5F7E"/>
    <w:rsid w:val="00806E3B"/>
    <w:rsid w:val="008110C5"/>
    <w:rsid w:val="00813BED"/>
    <w:rsid w:val="008168CF"/>
    <w:rsid w:val="0081763F"/>
    <w:rsid w:val="0083034C"/>
    <w:rsid w:val="00833123"/>
    <w:rsid w:val="008648D8"/>
    <w:rsid w:val="00882311"/>
    <w:rsid w:val="008A4578"/>
    <w:rsid w:val="008C080B"/>
    <w:rsid w:val="008D5CD2"/>
    <w:rsid w:val="008D7B31"/>
    <w:rsid w:val="009834F4"/>
    <w:rsid w:val="00985074"/>
    <w:rsid w:val="00991B86"/>
    <w:rsid w:val="009A02D3"/>
    <w:rsid w:val="00A057E8"/>
    <w:rsid w:val="00A13AE7"/>
    <w:rsid w:val="00A45831"/>
    <w:rsid w:val="00A762B1"/>
    <w:rsid w:val="00AC19A4"/>
    <w:rsid w:val="00AF1825"/>
    <w:rsid w:val="00B35D6D"/>
    <w:rsid w:val="00B505B0"/>
    <w:rsid w:val="00BA51EA"/>
    <w:rsid w:val="00BB3CD3"/>
    <w:rsid w:val="00BD59AD"/>
    <w:rsid w:val="00BF1E3B"/>
    <w:rsid w:val="00C053EA"/>
    <w:rsid w:val="00C33A25"/>
    <w:rsid w:val="00C54BC2"/>
    <w:rsid w:val="00CC0087"/>
    <w:rsid w:val="00CC7A64"/>
    <w:rsid w:val="00CE005B"/>
    <w:rsid w:val="00CE1111"/>
    <w:rsid w:val="00CE6947"/>
    <w:rsid w:val="00D029B5"/>
    <w:rsid w:val="00D03696"/>
    <w:rsid w:val="00D20199"/>
    <w:rsid w:val="00D261A4"/>
    <w:rsid w:val="00D4161B"/>
    <w:rsid w:val="00D465B4"/>
    <w:rsid w:val="00D72987"/>
    <w:rsid w:val="00D8667E"/>
    <w:rsid w:val="00D93C74"/>
    <w:rsid w:val="00D9779D"/>
    <w:rsid w:val="00DC6BB6"/>
    <w:rsid w:val="00DE5BD1"/>
    <w:rsid w:val="00E10C15"/>
    <w:rsid w:val="00E12BF1"/>
    <w:rsid w:val="00E51C54"/>
    <w:rsid w:val="00EE0E64"/>
    <w:rsid w:val="00F67B13"/>
    <w:rsid w:val="00FA5EB6"/>
    <w:rsid w:val="00FE1F0B"/>
    <w:rsid w:val="00FF0AB7"/>
    <w:rsid w:val="00FF3F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36"/>
    <w:pPr>
      <w:spacing w:after="200" w:line="276" w:lineRule="auto"/>
    </w:pPr>
    <w:rPr>
      <w:lang w:val="uk-UA" w:eastAsia="uk-UA"/>
    </w:rPr>
  </w:style>
  <w:style w:type="paragraph" w:styleId="Heading1">
    <w:name w:val="heading 1"/>
    <w:basedOn w:val="Normal"/>
    <w:next w:val="Normal"/>
    <w:link w:val="Heading1Char"/>
    <w:uiPriority w:val="99"/>
    <w:qFormat/>
    <w:rsid w:val="00324D4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D4D"/>
    <w:rPr>
      <w:rFonts w:ascii="Cambria" w:hAnsi="Cambria" w:cs="Times New Roman"/>
      <w:b/>
      <w:bCs/>
      <w:color w:val="365F91"/>
      <w:sz w:val="28"/>
      <w:szCs w:val="28"/>
    </w:rPr>
  </w:style>
  <w:style w:type="paragraph" w:styleId="NoSpacing">
    <w:name w:val="No Spacing"/>
    <w:uiPriority w:val="99"/>
    <w:qFormat/>
    <w:rsid w:val="005F3717"/>
    <w:rPr>
      <w:lang w:val="uk-UA" w:eastAsia="uk-UA"/>
    </w:rPr>
  </w:style>
  <w:style w:type="paragraph" w:customStyle="1" w:styleId="rvps2">
    <w:name w:val="rvps2"/>
    <w:basedOn w:val="Normal"/>
    <w:uiPriority w:val="99"/>
    <w:rsid w:val="00C33A25"/>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semiHidden/>
    <w:rsid w:val="00C33A25"/>
    <w:rPr>
      <w:rFonts w:cs="Times New Roman"/>
      <w:color w:val="0000FF"/>
      <w:u w:val="single"/>
    </w:rPr>
  </w:style>
  <w:style w:type="character" w:customStyle="1" w:styleId="apple-converted-space">
    <w:name w:val="apple-converted-space"/>
    <w:basedOn w:val="DefaultParagraphFont"/>
    <w:uiPriority w:val="99"/>
    <w:rsid w:val="00C33A25"/>
    <w:rPr>
      <w:rFonts w:cs="Times New Roman"/>
    </w:rPr>
  </w:style>
  <w:style w:type="table" w:styleId="TableGrid">
    <w:name w:val="Table Grid"/>
    <w:basedOn w:val="TableNormal"/>
    <w:uiPriority w:val="99"/>
    <w:rsid w:val="003964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C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C080B"/>
    <w:rPr>
      <w:rFonts w:ascii="Courier New" w:hAnsi="Courier New" w:cs="Courier New"/>
      <w:sz w:val="20"/>
      <w:szCs w:val="20"/>
      <w:lang w:eastAsia="ru-RU"/>
    </w:rPr>
  </w:style>
  <w:style w:type="paragraph" w:styleId="NormalWeb">
    <w:name w:val="Normal (Web)"/>
    <w:basedOn w:val="Normal"/>
    <w:uiPriority w:val="99"/>
    <w:semiHidden/>
    <w:rsid w:val="00DC6BB6"/>
    <w:pPr>
      <w:spacing w:before="100" w:beforeAutospacing="1" w:after="100" w:afterAutospacing="1" w:line="240" w:lineRule="auto"/>
    </w:pPr>
    <w:rPr>
      <w:rFonts w:ascii="Times New Roman" w:hAnsi="Times New Roman"/>
      <w:sz w:val="24"/>
      <w:szCs w:val="24"/>
      <w:lang w:eastAsia="ru-RU"/>
    </w:rPr>
  </w:style>
  <w:style w:type="character" w:styleId="FollowedHyperlink">
    <w:name w:val="FollowedHyperlink"/>
    <w:basedOn w:val="DefaultParagraphFont"/>
    <w:uiPriority w:val="99"/>
    <w:semiHidden/>
    <w:rsid w:val="00DC6BB6"/>
    <w:rPr>
      <w:rFonts w:cs="Times New Roman"/>
      <w:color w:val="800080"/>
      <w:u w:val="single"/>
    </w:rPr>
  </w:style>
  <w:style w:type="paragraph" w:styleId="Header">
    <w:name w:val="header"/>
    <w:basedOn w:val="Normal"/>
    <w:link w:val="HeaderChar"/>
    <w:uiPriority w:val="99"/>
    <w:rsid w:val="00D93C74"/>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D93C74"/>
    <w:rPr>
      <w:rFonts w:cs="Times New Roman"/>
    </w:rPr>
  </w:style>
  <w:style w:type="paragraph" w:styleId="Footer">
    <w:name w:val="footer"/>
    <w:basedOn w:val="Normal"/>
    <w:link w:val="FooterChar"/>
    <w:uiPriority w:val="99"/>
    <w:rsid w:val="00D93C74"/>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D93C74"/>
    <w:rPr>
      <w:rFonts w:cs="Times New Roman"/>
    </w:rPr>
  </w:style>
</w:styles>
</file>

<file path=word/webSettings.xml><?xml version="1.0" encoding="utf-8"?>
<w:webSettings xmlns:r="http://schemas.openxmlformats.org/officeDocument/2006/relationships" xmlns:w="http://schemas.openxmlformats.org/wordprocessingml/2006/main">
  <w:divs>
    <w:div w:id="128717119">
      <w:marLeft w:val="0"/>
      <w:marRight w:val="0"/>
      <w:marTop w:val="0"/>
      <w:marBottom w:val="0"/>
      <w:divBdr>
        <w:top w:val="none" w:sz="0" w:space="0" w:color="auto"/>
        <w:left w:val="none" w:sz="0" w:space="0" w:color="auto"/>
        <w:bottom w:val="none" w:sz="0" w:space="0" w:color="auto"/>
        <w:right w:val="none" w:sz="0" w:space="0" w:color="auto"/>
      </w:divBdr>
    </w:div>
    <w:div w:id="128717120">
      <w:marLeft w:val="0"/>
      <w:marRight w:val="0"/>
      <w:marTop w:val="0"/>
      <w:marBottom w:val="0"/>
      <w:divBdr>
        <w:top w:val="none" w:sz="0" w:space="0" w:color="auto"/>
        <w:left w:val="none" w:sz="0" w:space="0" w:color="auto"/>
        <w:bottom w:val="none" w:sz="0" w:space="0" w:color="auto"/>
        <w:right w:val="none" w:sz="0" w:space="0" w:color="auto"/>
      </w:divBdr>
    </w:div>
    <w:div w:id="128717121">
      <w:marLeft w:val="0"/>
      <w:marRight w:val="0"/>
      <w:marTop w:val="0"/>
      <w:marBottom w:val="0"/>
      <w:divBdr>
        <w:top w:val="none" w:sz="0" w:space="0" w:color="auto"/>
        <w:left w:val="none" w:sz="0" w:space="0" w:color="auto"/>
        <w:bottom w:val="none" w:sz="0" w:space="0" w:color="auto"/>
        <w:right w:val="none" w:sz="0" w:space="0" w:color="auto"/>
      </w:divBdr>
    </w:div>
    <w:div w:id="128717122">
      <w:marLeft w:val="0"/>
      <w:marRight w:val="0"/>
      <w:marTop w:val="0"/>
      <w:marBottom w:val="0"/>
      <w:divBdr>
        <w:top w:val="none" w:sz="0" w:space="0" w:color="auto"/>
        <w:left w:val="none" w:sz="0" w:space="0" w:color="auto"/>
        <w:bottom w:val="none" w:sz="0" w:space="0" w:color="auto"/>
        <w:right w:val="none" w:sz="0" w:space="0" w:color="auto"/>
      </w:divBdr>
    </w:div>
    <w:div w:id="128717123">
      <w:marLeft w:val="0"/>
      <w:marRight w:val="0"/>
      <w:marTop w:val="0"/>
      <w:marBottom w:val="0"/>
      <w:divBdr>
        <w:top w:val="none" w:sz="0" w:space="0" w:color="auto"/>
        <w:left w:val="none" w:sz="0" w:space="0" w:color="auto"/>
        <w:bottom w:val="none" w:sz="0" w:space="0" w:color="auto"/>
        <w:right w:val="none" w:sz="0" w:space="0" w:color="auto"/>
      </w:divBdr>
    </w:div>
    <w:div w:id="128717124">
      <w:marLeft w:val="0"/>
      <w:marRight w:val="0"/>
      <w:marTop w:val="0"/>
      <w:marBottom w:val="0"/>
      <w:divBdr>
        <w:top w:val="none" w:sz="0" w:space="0" w:color="auto"/>
        <w:left w:val="none" w:sz="0" w:space="0" w:color="auto"/>
        <w:bottom w:val="none" w:sz="0" w:space="0" w:color="auto"/>
        <w:right w:val="none" w:sz="0" w:space="0" w:color="auto"/>
      </w:divBdr>
    </w:div>
    <w:div w:id="128717125">
      <w:marLeft w:val="0"/>
      <w:marRight w:val="0"/>
      <w:marTop w:val="0"/>
      <w:marBottom w:val="0"/>
      <w:divBdr>
        <w:top w:val="none" w:sz="0" w:space="0" w:color="auto"/>
        <w:left w:val="none" w:sz="0" w:space="0" w:color="auto"/>
        <w:bottom w:val="none" w:sz="0" w:space="0" w:color="auto"/>
        <w:right w:val="none" w:sz="0" w:space="0" w:color="auto"/>
      </w:divBdr>
    </w:div>
    <w:div w:id="128717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6</Pages>
  <Words>1077</Words>
  <Characters>6140</Characters>
  <Application>Microsoft Office Outlook</Application>
  <DocSecurity>0</DocSecurity>
  <Lines>0</Lines>
  <Paragraphs>0</Paragraphs>
  <ScaleCrop>false</ScaleCrop>
  <Company>SSD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diduklp0908</dc:creator>
  <cp:keywords/>
  <dc:description/>
  <cp:lastModifiedBy>User</cp:lastModifiedBy>
  <cp:revision>12</cp:revision>
  <cp:lastPrinted>2017-01-20T09:11:00Z</cp:lastPrinted>
  <dcterms:created xsi:type="dcterms:W3CDTF">2017-01-20T09:12:00Z</dcterms:created>
  <dcterms:modified xsi:type="dcterms:W3CDTF">2017-01-24T07:49:00Z</dcterms:modified>
</cp:coreProperties>
</file>